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367" w:rsidRDefault="00437367">
      <w:pPr>
        <w:adjustRightInd/>
        <w:snapToGrid/>
        <w:spacing w:line="220" w:lineRule="atLeast"/>
      </w:pPr>
      <w:bookmarkStart w:id="0" w:name="_GoBack"/>
      <w:bookmarkEnd w:id="0"/>
    </w:p>
    <w:tbl>
      <w:tblPr>
        <w:tblW w:w="9520" w:type="dxa"/>
        <w:tblInd w:w="93" w:type="dxa"/>
        <w:tblLook w:val="04A0" w:firstRow="1" w:lastRow="0" w:firstColumn="1" w:lastColumn="0" w:noHBand="0" w:noVBand="1"/>
      </w:tblPr>
      <w:tblGrid>
        <w:gridCol w:w="600"/>
        <w:gridCol w:w="1550"/>
        <w:gridCol w:w="1080"/>
        <w:gridCol w:w="1383"/>
        <w:gridCol w:w="1120"/>
        <w:gridCol w:w="3787"/>
      </w:tblGrid>
      <w:tr w:rsidR="00437367" w:rsidRPr="00437367" w:rsidTr="00437367">
        <w:trPr>
          <w:trHeight w:val="840"/>
        </w:trPr>
        <w:tc>
          <w:tcPr>
            <w:tcW w:w="9520" w:type="dxa"/>
            <w:gridSpan w:val="6"/>
            <w:tcBorders>
              <w:top w:val="nil"/>
              <w:left w:val="nil"/>
              <w:bottom w:val="single" w:sz="4" w:space="0" w:color="auto"/>
              <w:right w:val="nil"/>
            </w:tcBorders>
            <w:shd w:val="clear" w:color="auto" w:fill="auto"/>
            <w:noWrap/>
            <w:vAlign w:val="center"/>
            <w:hideMark/>
          </w:tcPr>
          <w:p w:rsidR="00437367" w:rsidRPr="00437367" w:rsidRDefault="00437367" w:rsidP="00437367">
            <w:pPr>
              <w:adjustRightInd/>
              <w:snapToGrid/>
              <w:spacing w:after="0"/>
              <w:jc w:val="center"/>
              <w:rPr>
                <w:rFonts w:ascii="Times New Roman" w:eastAsia="等线" w:hAnsi="Times New Roman" w:cs="Times New Roman"/>
                <w:color w:val="000000"/>
                <w:sz w:val="40"/>
                <w:szCs w:val="40"/>
              </w:rPr>
            </w:pPr>
            <w:r w:rsidRPr="00437367">
              <w:rPr>
                <w:rFonts w:ascii="宋体" w:eastAsia="宋体" w:hAnsi="宋体" w:cs="Times New Roman" w:hint="eastAsia"/>
                <w:color w:val="000000"/>
                <w:sz w:val="40"/>
                <w:szCs w:val="40"/>
              </w:rPr>
              <w:t>党委书记</w:t>
            </w:r>
            <w:r>
              <w:rPr>
                <w:rFonts w:ascii="宋体" w:eastAsia="宋体" w:hAnsi="宋体" w:cs="Times New Roman" w:hint="eastAsia"/>
                <w:color w:val="000000"/>
                <w:sz w:val="40"/>
                <w:szCs w:val="40"/>
              </w:rPr>
              <w:t>、</w:t>
            </w:r>
            <w:proofErr w:type="gramStart"/>
            <w:r>
              <w:rPr>
                <w:rFonts w:ascii="宋体" w:eastAsia="宋体" w:hAnsi="宋体" w:cs="Times New Roman" w:hint="eastAsia"/>
                <w:color w:val="000000"/>
                <w:sz w:val="40"/>
                <w:szCs w:val="40"/>
              </w:rPr>
              <w:t>校长</w:t>
            </w:r>
            <w:r w:rsidRPr="00437367">
              <w:rPr>
                <w:rFonts w:ascii="宋体" w:eastAsia="宋体" w:hAnsi="宋体" w:cs="Times New Roman" w:hint="eastAsia"/>
                <w:color w:val="000000"/>
                <w:sz w:val="40"/>
                <w:szCs w:val="40"/>
              </w:rPr>
              <w:t>荐</w:t>
            </w:r>
            <w:r>
              <w:rPr>
                <w:rFonts w:ascii="宋体" w:eastAsia="宋体" w:hAnsi="宋体" w:cs="Times New Roman" w:hint="eastAsia"/>
                <w:color w:val="000000"/>
                <w:sz w:val="40"/>
                <w:szCs w:val="40"/>
              </w:rPr>
              <w:t>读</w:t>
            </w:r>
            <w:r w:rsidRPr="00437367">
              <w:rPr>
                <w:rFonts w:ascii="Times New Roman" w:eastAsia="等线" w:hAnsi="Times New Roman" w:cs="Times New Roman"/>
                <w:color w:val="000000"/>
                <w:sz w:val="40"/>
                <w:szCs w:val="40"/>
              </w:rPr>
              <w:t>“</w:t>
            </w:r>
            <w:r w:rsidRPr="00437367">
              <w:rPr>
                <w:rFonts w:ascii="宋体" w:eastAsia="宋体" w:hAnsi="宋体" w:cs="Times New Roman" w:hint="eastAsia"/>
                <w:color w:val="000000"/>
                <w:sz w:val="40"/>
                <w:szCs w:val="40"/>
              </w:rPr>
              <w:t>红色经典</w:t>
            </w:r>
            <w:r w:rsidRPr="00437367">
              <w:rPr>
                <w:rFonts w:ascii="Times New Roman" w:eastAsia="等线" w:hAnsi="Times New Roman" w:cs="Times New Roman"/>
                <w:color w:val="000000"/>
                <w:sz w:val="40"/>
                <w:szCs w:val="40"/>
              </w:rPr>
              <w:t>”</w:t>
            </w:r>
            <w:proofErr w:type="gramEnd"/>
            <w:r w:rsidRPr="00437367">
              <w:rPr>
                <w:rFonts w:ascii="宋体" w:eastAsia="宋体" w:hAnsi="宋体" w:cs="Times New Roman" w:hint="eastAsia"/>
                <w:color w:val="000000"/>
                <w:sz w:val="40"/>
                <w:szCs w:val="40"/>
              </w:rPr>
              <w:t>书</w:t>
            </w:r>
            <w:r>
              <w:rPr>
                <w:rFonts w:ascii="宋体" w:eastAsia="宋体" w:hAnsi="宋体" w:cs="Times New Roman" w:hint="eastAsia"/>
                <w:color w:val="000000"/>
                <w:sz w:val="40"/>
                <w:szCs w:val="40"/>
              </w:rPr>
              <w:t>目</w:t>
            </w:r>
          </w:p>
        </w:tc>
      </w:tr>
      <w:tr w:rsidR="00437367" w:rsidRPr="00437367" w:rsidTr="0087297E">
        <w:trPr>
          <w:trHeight w:val="85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37367" w:rsidRPr="00437367" w:rsidRDefault="00437367" w:rsidP="00437367">
            <w:pPr>
              <w:adjustRightInd/>
              <w:snapToGrid/>
              <w:spacing w:after="0"/>
              <w:jc w:val="center"/>
              <w:rPr>
                <w:rFonts w:ascii="Times New Roman" w:eastAsia="等线" w:hAnsi="Times New Roman" w:cs="Times New Roman"/>
                <w:b/>
                <w:bCs/>
                <w:color w:val="000000"/>
                <w:sz w:val="24"/>
                <w:szCs w:val="24"/>
              </w:rPr>
            </w:pPr>
            <w:r w:rsidRPr="00437367">
              <w:rPr>
                <w:rFonts w:ascii="宋体" w:eastAsia="宋体" w:hAnsi="宋体" w:cs="Times New Roman" w:hint="eastAsia"/>
                <w:b/>
                <w:bCs/>
                <w:color w:val="000000"/>
                <w:sz w:val="24"/>
                <w:szCs w:val="24"/>
              </w:rPr>
              <w:t>序号</w:t>
            </w:r>
          </w:p>
        </w:tc>
        <w:tc>
          <w:tcPr>
            <w:tcW w:w="1550" w:type="dxa"/>
            <w:tcBorders>
              <w:top w:val="nil"/>
              <w:left w:val="nil"/>
              <w:bottom w:val="single" w:sz="4" w:space="0" w:color="auto"/>
              <w:right w:val="single" w:sz="4" w:space="0" w:color="auto"/>
            </w:tcBorders>
            <w:shd w:val="clear" w:color="auto" w:fill="auto"/>
            <w:vAlign w:val="center"/>
            <w:hideMark/>
          </w:tcPr>
          <w:p w:rsidR="00437367" w:rsidRPr="00437367" w:rsidRDefault="00437367" w:rsidP="00437367">
            <w:pPr>
              <w:adjustRightInd/>
              <w:snapToGrid/>
              <w:spacing w:after="0"/>
              <w:jc w:val="center"/>
              <w:rPr>
                <w:rFonts w:ascii="Times New Roman" w:eastAsia="等线" w:hAnsi="Times New Roman" w:cs="Times New Roman"/>
                <w:b/>
                <w:bCs/>
                <w:color w:val="000000"/>
                <w:sz w:val="24"/>
                <w:szCs w:val="24"/>
              </w:rPr>
            </w:pPr>
            <w:r w:rsidRPr="00437367">
              <w:rPr>
                <w:rFonts w:ascii="宋体" w:eastAsia="宋体" w:hAnsi="宋体" w:cs="Times New Roman" w:hint="eastAsia"/>
                <w:b/>
                <w:bCs/>
                <w:color w:val="000000"/>
                <w:sz w:val="24"/>
                <w:szCs w:val="24"/>
              </w:rPr>
              <w:t>题名</w:t>
            </w:r>
          </w:p>
        </w:tc>
        <w:tc>
          <w:tcPr>
            <w:tcW w:w="1080" w:type="dxa"/>
            <w:tcBorders>
              <w:top w:val="nil"/>
              <w:left w:val="nil"/>
              <w:bottom w:val="single" w:sz="4" w:space="0" w:color="auto"/>
              <w:right w:val="single" w:sz="4" w:space="0" w:color="auto"/>
            </w:tcBorders>
            <w:shd w:val="clear" w:color="auto" w:fill="auto"/>
            <w:vAlign w:val="center"/>
            <w:hideMark/>
          </w:tcPr>
          <w:p w:rsidR="00437367" w:rsidRPr="00437367" w:rsidRDefault="00437367" w:rsidP="00437367">
            <w:pPr>
              <w:adjustRightInd/>
              <w:snapToGrid/>
              <w:spacing w:after="0"/>
              <w:jc w:val="center"/>
              <w:rPr>
                <w:rFonts w:ascii="Times New Roman" w:eastAsia="等线" w:hAnsi="Times New Roman" w:cs="Times New Roman"/>
                <w:b/>
                <w:bCs/>
                <w:color w:val="000000"/>
                <w:sz w:val="24"/>
                <w:szCs w:val="24"/>
              </w:rPr>
            </w:pPr>
            <w:r w:rsidRPr="00437367">
              <w:rPr>
                <w:rFonts w:ascii="宋体" w:eastAsia="宋体" w:hAnsi="宋体" w:cs="Times New Roman" w:hint="eastAsia"/>
                <w:b/>
                <w:bCs/>
                <w:color w:val="000000"/>
                <w:sz w:val="24"/>
                <w:szCs w:val="24"/>
              </w:rPr>
              <w:t>作者</w:t>
            </w:r>
          </w:p>
        </w:tc>
        <w:tc>
          <w:tcPr>
            <w:tcW w:w="1383" w:type="dxa"/>
            <w:tcBorders>
              <w:top w:val="nil"/>
              <w:left w:val="nil"/>
              <w:bottom w:val="single" w:sz="4" w:space="0" w:color="auto"/>
              <w:right w:val="single" w:sz="4" w:space="0" w:color="auto"/>
            </w:tcBorders>
            <w:shd w:val="clear" w:color="auto" w:fill="auto"/>
            <w:vAlign w:val="center"/>
            <w:hideMark/>
          </w:tcPr>
          <w:p w:rsidR="00437367" w:rsidRPr="00437367" w:rsidRDefault="00437367" w:rsidP="00437367">
            <w:pPr>
              <w:adjustRightInd/>
              <w:snapToGrid/>
              <w:spacing w:after="0"/>
              <w:jc w:val="center"/>
              <w:rPr>
                <w:rFonts w:ascii="Times New Roman" w:eastAsia="等线" w:hAnsi="Times New Roman" w:cs="Times New Roman"/>
                <w:b/>
                <w:bCs/>
                <w:color w:val="000000"/>
                <w:sz w:val="24"/>
                <w:szCs w:val="24"/>
              </w:rPr>
            </w:pPr>
            <w:r w:rsidRPr="00437367">
              <w:rPr>
                <w:rFonts w:ascii="宋体" w:eastAsia="宋体" w:hAnsi="宋体" w:cs="Times New Roman" w:hint="eastAsia"/>
                <w:b/>
                <w:bCs/>
                <w:color w:val="000000"/>
                <w:sz w:val="24"/>
                <w:szCs w:val="24"/>
              </w:rPr>
              <w:t>索书号</w:t>
            </w:r>
          </w:p>
        </w:tc>
        <w:tc>
          <w:tcPr>
            <w:tcW w:w="1120" w:type="dxa"/>
            <w:tcBorders>
              <w:top w:val="nil"/>
              <w:left w:val="nil"/>
              <w:bottom w:val="single" w:sz="4" w:space="0" w:color="auto"/>
              <w:right w:val="single" w:sz="4" w:space="0" w:color="auto"/>
            </w:tcBorders>
            <w:shd w:val="clear" w:color="auto" w:fill="auto"/>
            <w:vAlign w:val="center"/>
            <w:hideMark/>
          </w:tcPr>
          <w:p w:rsidR="00437367" w:rsidRPr="00437367" w:rsidRDefault="00437367" w:rsidP="00437367">
            <w:pPr>
              <w:adjustRightInd/>
              <w:snapToGrid/>
              <w:spacing w:after="0"/>
              <w:jc w:val="center"/>
              <w:rPr>
                <w:rFonts w:ascii="宋体" w:eastAsia="宋体" w:hAnsi="宋体" w:cs="宋体"/>
                <w:b/>
                <w:bCs/>
                <w:color w:val="000000"/>
                <w:sz w:val="24"/>
                <w:szCs w:val="24"/>
              </w:rPr>
            </w:pPr>
            <w:r w:rsidRPr="00437367">
              <w:rPr>
                <w:rFonts w:ascii="宋体" w:eastAsia="宋体" w:hAnsi="宋体" w:cs="宋体" w:hint="eastAsia"/>
                <w:b/>
                <w:bCs/>
                <w:color w:val="000000"/>
                <w:sz w:val="24"/>
                <w:szCs w:val="24"/>
              </w:rPr>
              <w:t>馆藏地点</w:t>
            </w:r>
          </w:p>
        </w:tc>
        <w:tc>
          <w:tcPr>
            <w:tcW w:w="3787" w:type="dxa"/>
            <w:tcBorders>
              <w:top w:val="nil"/>
              <w:left w:val="nil"/>
              <w:bottom w:val="single" w:sz="4" w:space="0" w:color="auto"/>
              <w:right w:val="single" w:sz="4" w:space="0" w:color="auto"/>
            </w:tcBorders>
            <w:shd w:val="clear" w:color="auto" w:fill="auto"/>
            <w:vAlign w:val="center"/>
            <w:hideMark/>
          </w:tcPr>
          <w:p w:rsidR="00437367" w:rsidRPr="00437367" w:rsidRDefault="00437367" w:rsidP="00437367">
            <w:pPr>
              <w:adjustRightInd/>
              <w:snapToGrid/>
              <w:spacing w:after="0"/>
              <w:jc w:val="center"/>
              <w:rPr>
                <w:rFonts w:ascii="Times New Roman" w:eastAsia="等线" w:hAnsi="Times New Roman" w:cs="Times New Roman"/>
                <w:b/>
                <w:bCs/>
                <w:color w:val="000000"/>
                <w:sz w:val="24"/>
                <w:szCs w:val="24"/>
              </w:rPr>
            </w:pPr>
            <w:r w:rsidRPr="00437367">
              <w:rPr>
                <w:rFonts w:ascii="宋体" w:eastAsia="宋体" w:hAnsi="宋体" w:cs="Times New Roman" w:hint="eastAsia"/>
                <w:b/>
                <w:bCs/>
                <w:color w:val="000000"/>
                <w:sz w:val="24"/>
                <w:szCs w:val="24"/>
              </w:rPr>
              <w:t>推荐理由</w:t>
            </w:r>
          </w:p>
        </w:tc>
      </w:tr>
      <w:tr w:rsidR="00437367" w:rsidRPr="00437367" w:rsidTr="0087297E">
        <w:trPr>
          <w:trHeight w:val="220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37367" w:rsidRPr="00437367" w:rsidRDefault="00437367" w:rsidP="00437367">
            <w:pPr>
              <w:adjustRightInd/>
              <w:snapToGrid/>
              <w:spacing w:after="0"/>
              <w:jc w:val="center"/>
              <w:rPr>
                <w:rFonts w:ascii="Times New Roman" w:eastAsia="等线" w:hAnsi="Times New Roman" w:cs="Times New Roman"/>
                <w:color w:val="000000"/>
                <w:sz w:val="24"/>
                <w:szCs w:val="24"/>
              </w:rPr>
            </w:pPr>
            <w:r w:rsidRPr="00437367">
              <w:rPr>
                <w:rFonts w:ascii="Times New Roman" w:eastAsia="等线" w:hAnsi="Times New Roman" w:cs="Times New Roman"/>
                <w:color w:val="000000"/>
                <w:sz w:val="24"/>
                <w:szCs w:val="24"/>
              </w:rPr>
              <w:t>1</w:t>
            </w:r>
          </w:p>
        </w:tc>
        <w:tc>
          <w:tcPr>
            <w:tcW w:w="1550" w:type="dxa"/>
            <w:tcBorders>
              <w:top w:val="nil"/>
              <w:left w:val="nil"/>
              <w:bottom w:val="single" w:sz="4" w:space="0" w:color="auto"/>
              <w:right w:val="single" w:sz="4" w:space="0" w:color="auto"/>
            </w:tcBorders>
            <w:shd w:val="clear" w:color="auto" w:fill="auto"/>
            <w:vAlign w:val="center"/>
            <w:hideMark/>
          </w:tcPr>
          <w:p w:rsidR="00437367" w:rsidRPr="00437367" w:rsidRDefault="00437367" w:rsidP="00437367">
            <w:pPr>
              <w:adjustRightInd/>
              <w:snapToGrid/>
              <w:spacing w:after="0"/>
              <w:rPr>
                <w:rFonts w:ascii="Times New Roman" w:eastAsia="等线" w:hAnsi="Times New Roman" w:cs="Times New Roman"/>
                <w:color w:val="000000"/>
                <w:sz w:val="24"/>
                <w:szCs w:val="24"/>
              </w:rPr>
            </w:pPr>
            <w:r w:rsidRPr="00437367">
              <w:rPr>
                <w:rFonts w:ascii="宋体" w:eastAsia="宋体" w:hAnsi="宋体" w:cs="Times New Roman" w:hint="eastAsia"/>
                <w:color w:val="000000"/>
                <w:sz w:val="24"/>
                <w:szCs w:val="24"/>
              </w:rPr>
              <w:t>共产党宣言</w:t>
            </w:r>
          </w:p>
        </w:tc>
        <w:tc>
          <w:tcPr>
            <w:tcW w:w="1080" w:type="dxa"/>
            <w:tcBorders>
              <w:top w:val="nil"/>
              <w:left w:val="nil"/>
              <w:bottom w:val="single" w:sz="4" w:space="0" w:color="auto"/>
              <w:right w:val="single" w:sz="4" w:space="0" w:color="auto"/>
            </w:tcBorders>
            <w:shd w:val="clear" w:color="auto" w:fill="auto"/>
            <w:vAlign w:val="center"/>
            <w:hideMark/>
          </w:tcPr>
          <w:p w:rsidR="00437367" w:rsidRPr="00437367" w:rsidRDefault="00437367" w:rsidP="00437367">
            <w:pPr>
              <w:adjustRightInd/>
              <w:snapToGrid/>
              <w:spacing w:after="0"/>
              <w:rPr>
                <w:rFonts w:ascii="Times New Roman" w:eastAsia="等线" w:hAnsi="Times New Roman" w:cs="Times New Roman"/>
                <w:color w:val="000000"/>
                <w:sz w:val="24"/>
                <w:szCs w:val="24"/>
              </w:rPr>
            </w:pPr>
            <w:r w:rsidRPr="00437367">
              <w:rPr>
                <w:rFonts w:ascii="宋体" w:eastAsia="宋体" w:hAnsi="宋体" w:cs="Times New Roman" w:hint="eastAsia"/>
                <w:color w:val="000000"/>
                <w:sz w:val="24"/>
                <w:szCs w:val="24"/>
              </w:rPr>
              <w:t>马克思，恩格斯</w:t>
            </w:r>
          </w:p>
        </w:tc>
        <w:tc>
          <w:tcPr>
            <w:tcW w:w="1383" w:type="dxa"/>
            <w:tcBorders>
              <w:top w:val="nil"/>
              <w:left w:val="nil"/>
              <w:bottom w:val="single" w:sz="4" w:space="0" w:color="auto"/>
              <w:right w:val="single" w:sz="4" w:space="0" w:color="auto"/>
            </w:tcBorders>
            <w:shd w:val="clear" w:color="auto" w:fill="auto"/>
            <w:vAlign w:val="center"/>
            <w:hideMark/>
          </w:tcPr>
          <w:p w:rsidR="00437367" w:rsidRPr="00437367" w:rsidRDefault="00437367" w:rsidP="00437367">
            <w:pPr>
              <w:adjustRightInd/>
              <w:snapToGrid/>
              <w:spacing w:after="0"/>
              <w:rPr>
                <w:rFonts w:ascii="Times New Roman" w:eastAsia="等线" w:hAnsi="Times New Roman" w:cs="Times New Roman"/>
                <w:color w:val="000000"/>
                <w:sz w:val="24"/>
                <w:szCs w:val="24"/>
              </w:rPr>
            </w:pPr>
            <w:r w:rsidRPr="00437367">
              <w:rPr>
                <w:rFonts w:ascii="Times New Roman" w:eastAsia="等线" w:hAnsi="Times New Roman" w:cs="Times New Roman"/>
                <w:color w:val="000000"/>
                <w:sz w:val="24"/>
                <w:szCs w:val="24"/>
              </w:rPr>
              <w:t>A122/3</w:t>
            </w:r>
          </w:p>
        </w:tc>
        <w:tc>
          <w:tcPr>
            <w:tcW w:w="1120" w:type="dxa"/>
            <w:tcBorders>
              <w:top w:val="nil"/>
              <w:left w:val="nil"/>
              <w:bottom w:val="single" w:sz="4" w:space="0" w:color="auto"/>
              <w:right w:val="single" w:sz="4" w:space="0" w:color="auto"/>
            </w:tcBorders>
            <w:shd w:val="clear" w:color="auto" w:fill="auto"/>
            <w:vAlign w:val="center"/>
            <w:hideMark/>
          </w:tcPr>
          <w:p w:rsidR="00437367" w:rsidRPr="00437367" w:rsidRDefault="00437367" w:rsidP="00437367">
            <w:pPr>
              <w:adjustRightInd/>
              <w:snapToGrid/>
              <w:spacing w:after="0"/>
              <w:rPr>
                <w:rFonts w:ascii="Times New Roman" w:eastAsia="等线" w:hAnsi="Times New Roman" w:cs="Times New Roman"/>
                <w:color w:val="000000"/>
                <w:sz w:val="24"/>
                <w:szCs w:val="24"/>
              </w:rPr>
            </w:pPr>
            <w:r w:rsidRPr="00437367">
              <w:rPr>
                <w:rFonts w:ascii="宋体" w:eastAsia="宋体" w:hAnsi="宋体" w:cs="Times New Roman" w:hint="eastAsia"/>
                <w:color w:val="000000"/>
                <w:sz w:val="24"/>
                <w:szCs w:val="24"/>
              </w:rPr>
              <w:t>八楼综合书库</w:t>
            </w:r>
          </w:p>
        </w:tc>
        <w:tc>
          <w:tcPr>
            <w:tcW w:w="3787" w:type="dxa"/>
            <w:tcBorders>
              <w:top w:val="nil"/>
              <w:left w:val="nil"/>
              <w:bottom w:val="single" w:sz="4" w:space="0" w:color="auto"/>
              <w:right w:val="single" w:sz="4" w:space="0" w:color="auto"/>
            </w:tcBorders>
            <w:shd w:val="clear" w:color="auto" w:fill="auto"/>
            <w:vAlign w:val="center"/>
            <w:hideMark/>
          </w:tcPr>
          <w:p w:rsidR="00437367" w:rsidRPr="00437367" w:rsidRDefault="00437367" w:rsidP="00437367">
            <w:pPr>
              <w:adjustRightInd/>
              <w:snapToGrid/>
              <w:spacing w:after="0"/>
              <w:rPr>
                <w:rFonts w:ascii="宋体" w:eastAsia="宋体" w:hAnsi="宋体" w:cs="宋体"/>
                <w:color w:val="000000"/>
                <w:sz w:val="24"/>
                <w:szCs w:val="24"/>
              </w:rPr>
            </w:pPr>
            <w:r w:rsidRPr="00437367">
              <w:rPr>
                <w:rFonts w:ascii="宋体" w:eastAsia="宋体" w:hAnsi="宋体" w:cs="宋体" w:hint="eastAsia"/>
                <w:color w:val="000000"/>
                <w:sz w:val="24"/>
                <w:szCs w:val="24"/>
              </w:rPr>
              <w:t xml:space="preserve">    《共产党宣言》是马克思和恩格斯为共产主义者同盟起草的纲领，全面系统阐明马克思主义的基本原理，特别是历史唯物主义和科学社会主义的基本原理，揭示资本主义必然灭亡、社会主义必然胜利的趋势和途径。本书是第一部较为完整而系统阐述科学社会主义基本原理的著作，标志着马克思主义的诞生，是世界无产阶级的思想武器。</w:t>
            </w:r>
          </w:p>
        </w:tc>
      </w:tr>
      <w:tr w:rsidR="00437367" w:rsidRPr="00437367" w:rsidTr="0087297E">
        <w:trPr>
          <w:trHeight w:val="220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37367" w:rsidRPr="00437367" w:rsidRDefault="00437367" w:rsidP="00437367">
            <w:pPr>
              <w:adjustRightInd/>
              <w:snapToGrid/>
              <w:spacing w:after="0"/>
              <w:jc w:val="center"/>
              <w:rPr>
                <w:rFonts w:ascii="Times New Roman" w:eastAsia="等线" w:hAnsi="Times New Roman" w:cs="Times New Roman"/>
                <w:color w:val="000000"/>
                <w:sz w:val="24"/>
                <w:szCs w:val="24"/>
              </w:rPr>
            </w:pPr>
            <w:r w:rsidRPr="00437367">
              <w:rPr>
                <w:rFonts w:ascii="Times New Roman" w:eastAsia="等线" w:hAnsi="Times New Roman" w:cs="Times New Roman"/>
                <w:color w:val="000000"/>
                <w:sz w:val="24"/>
                <w:szCs w:val="24"/>
              </w:rPr>
              <w:t>2</w:t>
            </w:r>
          </w:p>
        </w:tc>
        <w:tc>
          <w:tcPr>
            <w:tcW w:w="1550" w:type="dxa"/>
            <w:tcBorders>
              <w:top w:val="nil"/>
              <w:left w:val="nil"/>
              <w:bottom w:val="single" w:sz="4" w:space="0" w:color="auto"/>
              <w:right w:val="single" w:sz="4" w:space="0" w:color="auto"/>
            </w:tcBorders>
            <w:shd w:val="clear" w:color="auto" w:fill="auto"/>
            <w:vAlign w:val="center"/>
            <w:hideMark/>
          </w:tcPr>
          <w:p w:rsidR="00437367" w:rsidRPr="00437367" w:rsidRDefault="00437367" w:rsidP="00437367">
            <w:pPr>
              <w:adjustRightInd/>
              <w:snapToGrid/>
              <w:spacing w:after="0"/>
              <w:rPr>
                <w:rFonts w:ascii="Times New Roman" w:eastAsia="等线" w:hAnsi="Times New Roman" w:cs="Times New Roman"/>
                <w:color w:val="000000"/>
                <w:sz w:val="24"/>
                <w:szCs w:val="24"/>
              </w:rPr>
            </w:pPr>
            <w:r w:rsidRPr="00437367">
              <w:rPr>
                <w:rFonts w:ascii="宋体" w:eastAsia="宋体" w:hAnsi="宋体" w:cs="Times New Roman" w:hint="eastAsia"/>
                <w:color w:val="000000"/>
                <w:sz w:val="24"/>
                <w:szCs w:val="24"/>
              </w:rPr>
              <w:t>毛泽东</w:t>
            </w:r>
          </w:p>
        </w:tc>
        <w:tc>
          <w:tcPr>
            <w:tcW w:w="1080" w:type="dxa"/>
            <w:tcBorders>
              <w:top w:val="nil"/>
              <w:left w:val="nil"/>
              <w:bottom w:val="single" w:sz="4" w:space="0" w:color="auto"/>
              <w:right w:val="single" w:sz="4" w:space="0" w:color="auto"/>
            </w:tcBorders>
            <w:shd w:val="clear" w:color="auto" w:fill="auto"/>
            <w:vAlign w:val="center"/>
            <w:hideMark/>
          </w:tcPr>
          <w:p w:rsidR="00437367" w:rsidRPr="00437367" w:rsidRDefault="00437367" w:rsidP="00437367">
            <w:pPr>
              <w:adjustRightInd/>
              <w:snapToGrid/>
              <w:spacing w:after="0"/>
              <w:rPr>
                <w:rFonts w:ascii="Times New Roman" w:eastAsia="等线" w:hAnsi="Times New Roman" w:cs="Times New Roman"/>
                <w:color w:val="000000"/>
                <w:sz w:val="24"/>
                <w:szCs w:val="24"/>
              </w:rPr>
            </w:pPr>
            <w:r w:rsidRPr="00437367">
              <w:rPr>
                <w:rFonts w:ascii="宋体" w:eastAsia="宋体" w:hAnsi="宋体" w:cs="Times New Roman" w:hint="eastAsia"/>
                <w:color w:val="000000"/>
                <w:sz w:val="24"/>
                <w:szCs w:val="24"/>
              </w:rPr>
              <w:t>斯图尔特</w:t>
            </w:r>
            <w:r w:rsidRPr="00437367">
              <w:rPr>
                <w:rFonts w:ascii="Times New Roman" w:eastAsia="等线" w:hAnsi="Times New Roman" w:cs="Times New Roman"/>
                <w:color w:val="000000"/>
                <w:sz w:val="24"/>
                <w:szCs w:val="24"/>
              </w:rPr>
              <w:t>·</w:t>
            </w:r>
            <w:r w:rsidRPr="00437367">
              <w:rPr>
                <w:rFonts w:ascii="宋体" w:eastAsia="宋体" w:hAnsi="宋体" w:cs="Times New Roman" w:hint="eastAsia"/>
                <w:color w:val="000000"/>
                <w:sz w:val="24"/>
                <w:szCs w:val="24"/>
              </w:rPr>
              <w:t>施拉姆</w:t>
            </w:r>
          </w:p>
        </w:tc>
        <w:tc>
          <w:tcPr>
            <w:tcW w:w="1383" w:type="dxa"/>
            <w:tcBorders>
              <w:top w:val="nil"/>
              <w:left w:val="nil"/>
              <w:bottom w:val="single" w:sz="4" w:space="0" w:color="auto"/>
              <w:right w:val="single" w:sz="4" w:space="0" w:color="auto"/>
            </w:tcBorders>
            <w:shd w:val="clear" w:color="auto" w:fill="auto"/>
            <w:vAlign w:val="center"/>
            <w:hideMark/>
          </w:tcPr>
          <w:p w:rsidR="00437367" w:rsidRPr="00437367" w:rsidRDefault="00437367" w:rsidP="00437367">
            <w:pPr>
              <w:adjustRightInd/>
              <w:snapToGrid/>
              <w:spacing w:after="0"/>
              <w:rPr>
                <w:rFonts w:ascii="Times New Roman" w:eastAsia="等线" w:hAnsi="Times New Roman" w:cs="Times New Roman"/>
                <w:color w:val="333333"/>
                <w:sz w:val="24"/>
                <w:szCs w:val="24"/>
              </w:rPr>
            </w:pPr>
            <w:r w:rsidRPr="00437367">
              <w:rPr>
                <w:rFonts w:ascii="Times New Roman" w:eastAsia="等线" w:hAnsi="Times New Roman" w:cs="Times New Roman"/>
                <w:color w:val="333333"/>
                <w:sz w:val="24"/>
                <w:szCs w:val="24"/>
              </w:rPr>
              <w:t>A752/15</w:t>
            </w:r>
          </w:p>
        </w:tc>
        <w:tc>
          <w:tcPr>
            <w:tcW w:w="1120" w:type="dxa"/>
            <w:tcBorders>
              <w:top w:val="nil"/>
              <w:left w:val="nil"/>
              <w:bottom w:val="single" w:sz="4" w:space="0" w:color="auto"/>
              <w:right w:val="single" w:sz="4" w:space="0" w:color="auto"/>
            </w:tcBorders>
            <w:shd w:val="clear" w:color="auto" w:fill="auto"/>
            <w:vAlign w:val="center"/>
            <w:hideMark/>
          </w:tcPr>
          <w:p w:rsidR="00437367" w:rsidRPr="00437367" w:rsidRDefault="00437367" w:rsidP="00437367">
            <w:pPr>
              <w:adjustRightInd/>
              <w:snapToGrid/>
              <w:spacing w:after="0"/>
              <w:rPr>
                <w:rFonts w:ascii="Times New Roman" w:eastAsia="等线" w:hAnsi="Times New Roman" w:cs="Times New Roman"/>
                <w:color w:val="000000"/>
                <w:sz w:val="24"/>
                <w:szCs w:val="24"/>
              </w:rPr>
            </w:pPr>
            <w:r w:rsidRPr="00437367">
              <w:rPr>
                <w:rFonts w:ascii="宋体" w:eastAsia="宋体" w:hAnsi="宋体" w:cs="Times New Roman" w:hint="eastAsia"/>
                <w:color w:val="000000"/>
                <w:sz w:val="24"/>
                <w:szCs w:val="24"/>
              </w:rPr>
              <w:t>八楼综合书库</w:t>
            </w:r>
          </w:p>
        </w:tc>
        <w:tc>
          <w:tcPr>
            <w:tcW w:w="3787" w:type="dxa"/>
            <w:tcBorders>
              <w:top w:val="nil"/>
              <w:left w:val="nil"/>
              <w:bottom w:val="single" w:sz="4" w:space="0" w:color="auto"/>
              <w:right w:val="single" w:sz="4" w:space="0" w:color="auto"/>
            </w:tcBorders>
            <w:shd w:val="clear" w:color="auto" w:fill="auto"/>
            <w:vAlign w:val="center"/>
            <w:hideMark/>
          </w:tcPr>
          <w:p w:rsidR="00437367" w:rsidRPr="00437367" w:rsidRDefault="00437367" w:rsidP="00437367">
            <w:pPr>
              <w:adjustRightInd/>
              <w:snapToGrid/>
              <w:spacing w:after="0"/>
              <w:rPr>
                <w:rFonts w:ascii="宋体" w:eastAsia="宋体" w:hAnsi="宋体" w:cs="宋体"/>
                <w:color w:val="000000"/>
                <w:sz w:val="24"/>
                <w:szCs w:val="24"/>
              </w:rPr>
            </w:pPr>
            <w:r w:rsidRPr="00437367">
              <w:rPr>
                <w:rFonts w:ascii="宋体" w:eastAsia="宋体" w:hAnsi="宋体" w:cs="宋体" w:hint="eastAsia"/>
                <w:color w:val="000000"/>
                <w:sz w:val="24"/>
                <w:szCs w:val="24"/>
              </w:rPr>
              <w:t xml:space="preserve">    《毛泽东》讲述了毛泽东从青少年时期直至“文化大革命”初期的革命生涯，并从历史的角度对毛泽东的思想理论和中共党史中的一些重大事件进行了较为深入的研究。本书是一部史料丰富、论证客观、立场公允、观点权威、文笔优美的毛泽东传记，是值得研究人员、普通读者阅读并学习的经典之作。</w:t>
            </w:r>
          </w:p>
        </w:tc>
      </w:tr>
      <w:tr w:rsidR="00437367" w:rsidRPr="00437367" w:rsidTr="0087297E">
        <w:trPr>
          <w:trHeight w:val="220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37367" w:rsidRPr="00437367" w:rsidRDefault="00437367" w:rsidP="00437367">
            <w:pPr>
              <w:adjustRightInd/>
              <w:snapToGrid/>
              <w:spacing w:after="0"/>
              <w:jc w:val="center"/>
              <w:rPr>
                <w:rFonts w:ascii="Times New Roman" w:eastAsia="等线" w:hAnsi="Times New Roman" w:cs="Times New Roman"/>
                <w:color w:val="000000"/>
                <w:sz w:val="24"/>
                <w:szCs w:val="24"/>
              </w:rPr>
            </w:pPr>
            <w:r w:rsidRPr="00437367">
              <w:rPr>
                <w:rFonts w:ascii="Times New Roman" w:eastAsia="等线" w:hAnsi="Times New Roman" w:cs="Times New Roman"/>
                <w:color w:val="000000"/>
                <w:sz w:val="24"/>
                <w:szCs w:val="24"/>
              </w:rPr>
              <w:t>3</w:t>
            </w:r>
          </w:p>
        </w:tc>
        <w:tc>
          <w:tcPr>
            <w:tcW w:w="1550" w:type="dxa"/>
            <w:tcBorders>
              <w:top w:val="nil"/>
              <w:left w:val="nil"/>
              <w:bottom w:val="single" w:sz="4" w:space="0" w:color="auto"/>
              <w:right w:val="single" w:sz="4" w:space="0" w:color="auto"/>
            </w:tcBorders>
            <w:shd w:val="clear" w:color="auto" w:fill="auto"/>
            <w:vAlign w:val="center"/>
            <w:hideMark/>
          </w:tcPr>
          <w:p w:rsidR="00437367" w:rsidRPr="00437367" w:rsidRDefault="00437367" w:rsidP="00437367">
            <w:pPr>
              <w:adjustRightInd/>
              <w:snapToGrid/>
              <w:spacing w:after="0"/>
              <w:rPr>
                <w:rFonts w:ascii="Times New Roman" w:eastAsia="等线" w:hAnsi="Times New Roman" w:cs="Times New Roman"/>
                <w:color w:val="000000"/>
                <w:sz w:val="24"/>
                <w:szCs w:val="24"/>
              </w:rPr>
            </w:pPr>
            <w:r w:rsidRPr="00437367">
              <w:rPr>
                <w:rFonts w:ascii="宋体" w:eastAsia="宋体" w:hAnsi="宋体" w:cs="Times New Roman" w:hint="eastAsia"/>
                <w:color w:val="000000"/>
                <w:sz w:val="24"/>
                <w:szCs w:val="24"/>
              </w:rPr>
              <w:t>邓小平传（</w:t>
            </w:r>
            <w:r w:rsidRPr="00437367">
              <w:rPr>
                <w:rFonts w:ascii="Times New Roman" w:eastAsia="等线" w:hAnsi="Times New Roman" w:cs="Times New Roman"/>
                <w:color w:val="000000"/>
                <w:sz w:val="24"/>
                <w:szCs w:val="24"/>
              </w:rPr>
              <w:t>1904-1974</w:t>
            </w:r>
            <w:r w:rsidRPr="00437367">
              <w:rPr>
                <w:rFonts w:ascii="宋体" w:eastAsia="宋体" w:hAnsi="宋体" w:cs="Times New Roman" w:hint="eastAsia"/>
                <w:color w:val="000000"/>
                <w:sz w:val="24"/>
                <w:szCs w:val="24"/>
              </w:rPr>
              <w:t>）</w:t>
            </w:r>
            <w:r w:rsidRPr="00437367">
              <w:rPr>
                <w:rFonts w:ascii="Times New Roman" w:eastAsia="等线" w:hAnsi="Times New Roman" w:cs="Times New Roman"/>
                <w:color w:val="000000"/>
                <w:sz w:val="24"/>
                <w:szCs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37367" w:rsidRPr="00437367" w:rsidRDefault="00437367" w:rsidP="00437367">
            <w:pPr>
              <w:adjustRightInd/>
              <w:snapToGrid/>
              <w:spacing w:after="0"/>
              <w:rPr>
                <w:rFonts w:ascii="Times New Roman" w:eastAsia="等线" w:hAnsi="Times New Roman" w:cs="Times New Roman"/>
                <w:color w:val="000000"/>
                <w:sz w:val="24"/>
                <w:szCs w:val="24"/>
              </w:rPr>
            </w:pPr>
            <w:r w:rsidRPr="00437367">
              <w:rPr>
                <w:rFonts w:ascii="宋体" w:eastAsia="宋体" w:hAnsi="宋体" w:cs="Times New Roman" w:hint="eastAsia"/>
                <w:color w:val="000000"/>
                <w:sz w:val="24"/>
                <w:szCs w:val="24"/>
              </w:rPr>
              <w:t>中共中央文献研究室</w:t>
            </w:r>
          </w:p>
        </w:tc>
        <w:tc>
          <w:tcPr>
            <w:tcW w:w="1383" w:type="dxa"/>
            <w:tcBorders>
              <w:top w:val="nil"/>
              <w:left w:val="nil"/>
              <w:bottom w:val="single" w:sz="4" w:space="0" w:color="auto"/>
              <w:right w:val="single" w:sz="4" w:space="0" w:color="auto"/>
            </w:tcBorders>
            <w:shd w:val="clear" w:color="auto" w:fill="auto"/>
            <w:vAlign w:val="center"/>
            <w:hideMark/>
          </w:tcPr>
          <w:p w:rsidR="00437367" w:rsidRPr="00437367" w:rsidRDefault="00437367" w:rsidP="00437367">
            <w:pPr>
              <w:adjustRightInd/>
              <w:snapToGrid/>
              <w:spacing w:after="0"/>
              <w:rPr>
                <w:rFonts w:ascii="Times New Roman" w:eastAsia="等线" w:hAnsi="Times New Roman" w:cs="Times New Roman"/>
                <w:color w:val="333333"/>
                <w:sz w:val="24"/>
                <w:szCs w:val="24"/>
              </w:rPr>
            </w:pPr>
            <w:r w:rsidRPr="00437367">
              <w:rPr>
                <w:rFonts w:ascii="Times New Roman" w:eastAsia="等线" w:hAnsi="Times New Roman" w:cs="Times New Roman"/>
                <w:color w:val="333333"/>
                <w:sz w:val="24"/>
                <w:szCs w:val="24"/>
              </w:rPr>
              <w:t>A761/2</w:t>
            </w:r>
          </w:p>
        </w:tc>
        <w:tc>
          <w:tcPr>
            <w:tcW w:w="1120" w:type="dxa"/>
            <w:tcBorders>
              <w:top w:val="nil"/>
              <w:left w:val="nil"/>
              <w:bottom w:val="single" w:sz="4" w:space="0" w:color="auto"/>
              <w:right w:val="single" w:sz="4" w:space="0" w:color="auto"/>
            </w:tcBorders>
            <w:shd w:val="clear" w:color="auto" w:fill="auto"/>
            <w:vAlign w:val="center"/>
            <w:hideMark/>
          </w:tcPr>
          <w:p w:rsidR="00437367" w:rsidRPr="00437367" w:rsidRDefault="00437367" w:rsidP="00437367">
            <w:pPr>
              <w:adjustRightInd/>
              <w:snapToGrid/>
              <w:spacing w:after="0"/>
              <w:rPr>
                <w:rFonts w:ascii="Times New Roman" w:eastAsia="等线" w:hAnsi="Times New Roman" w:cs="Times New Roman"/>
                <w:color w:val="000000"/>
                <w:sz w:val="24"/>
                <w:szCs w:val="24"/>
              </w:rPr>
            </w:pPr>
            <w:r w:rsidRPr="00437367">
              <w:rPr>
                <w:rFonts w:ascii="宋体" w:eastAsia="宋体" w:hAnsi="宋体" w:cs="Times New Roman" w:hint="eastAsia"/>
                <w:color w:val="000000"/>
                <w:sz w:val="24"/>
                <w:szCs w:val="24"/>
              </w:rPr>
              <w:t>五楼社科</w:t>
            </w:r>
            <w:r w:rsidRPr="00437367">
              <w:rPr>
                <w:rFonts w:ascii="Times New Roman" w:eastAsia="等线" w:hAnsi="Times New Roman" w:cs="Times New Roman"/>
                <w:color w:val="000000"/>
                <w:sz w:val="24"/>
                <w:szCs w:val="24"/>
              </w:rPr>
              <w:t>2</w:t>
            </w:r>
          </w:p>
        </w:tc>
        <w:tc>
          <w:tcPr>
            <w:tcW w:w="3787" w:type="dxa"/>
            <w:tcBorders>
              <w:top w:val="nil"/>
              <w:left w:val="nil"/>
              <w:bottom w:val="single" w:sz="4" w:space="0" w:color="auto"/>
              <w:right w:val="single" w:sz="4" w:space="0" w:color="auto"/>
            </w:tcBorders>
            <w:shd w:val="clear" w:color="auto" w:fill="auto"/>
            <w:vAlign w:val="center"/>
            <w:hideMark/>
          </w:tcPr>
          <w:p w:rsidR="00437367" w:rsidRPr="00437367" w:rsidRDefault="00437367" w:rsidP="00437367">
            <w:pPr>
              <w:adjustRightInd/>
              <w:snapToGrid/>
              <w:spacing w:after="0"/>
              <w:rPr>
                <w:rFonts w:ascii="宋体" w:eastAsia="宋体" w:hAnsi="宋体" w:cs="宋体"/>
                <w:color w:val="000000"/>
                <w:sz w:val="24"/>
                <w:szCs w:val="24"/>
              </w:rPr>
            </w:pPr>
            <w:r w:rsidRPr="00437367">
              <w:rPr>
                <w:rFonts w:ascii="宋体" w:eastAsia="宋体" w:hAnsi="宋体" w:cs="宋体" w:hint="eastAsia"/>
                <w:color w:val="000000"/>
                <w:sz w:val="24"/>
                <w:szCs w:val="24"/>
              </w:rPr>
              <w:t xml:space="preserve">    《邓小平传（1904—1974）》记录了邓小平在1904—1974年期间所发生的事情。以丰富翔实的档案材料，叙述了邓小平逐步成长为以毛泽东为核心的第一代中央领导集体重要成员的曲折历程，全面反映了邓小平为民族独立、人民解放和国家富强而不懈奋斗的光辉业绩、建立的不朽功勋。真实再现了邓小平历经磨难而矢志不渝的坚定信仰、坚韧性格、宽广胸襟、崇高品格、精神风范和人格力量。本书是学习和研究邓小平同志的思想、业绩、品德和作风的重要读物。</w:t>
            </w:r>
          </w:p>
        </w:tc>
      </w:tr>
      <w:tr w:rsidR="00437367" w:rsidRPr="00437367" w:rsidTr="0087297E">
        <w:trPr>
          <w:trHeight w:val="220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37367" w:rsidRPr="00437367" w:rsidRDefault="00437367" w:rsidP="00437367">
            <w:pPr>
              <w:adjustRightInd/>
              <w:snapToGrid/>
              <w:spacing w:after="0"/>
              <w:jc w:val="center"/>
              <w:rPr>
                <w:rFonts w:ascii="Times New Roman" w:eastAsia="等线" w:hAnsi="Times New Roman" w:cs="Times New Roman"/>
                <w:color w:val="000000"/>
                <w:sz w:val="24"/>
                <w:szCs w:val="24"/>
              </w:rPr>
            </w:pPr>
            <w:r w:rsidRPr="00437367">
              <w:rPr>
                <w:rFonts w:ascii="Times New Roman" w:eastAsia="等线" w:hAnsi="Times New Roman" w:cs="Times New Roman"/>
                <w:color w:val="000000"/>
                <w:sz w:val="24"/>
                <w:szCs w:val="24"/>
              </w:rPr>
              <w:lastRenderedPageBreak/>
              <w:t>4</w:t>
            </w:r>
          </w:p>
        </w:tc>
        <w:tc>
          <w:tcPr>
            <w:tcW w:w="1550" w:type="dxa"/>
            <w:tcBorders>
              <w:top w:val="nil"/>
              <w:left w:val="nil"/>
              <w:bottom w:val="single" w:sz="4" w:space="0" w:color="auto"/>
              <w:right w:val="single" w:sz="4" w:space="0" w:color="auto"/>
            </w:tcBorders>
            <w:shd w:val="clear" w:color="auto" w:fill="auto"/>
            <w:vAlign w:val="center"/>
            <w:hideMark/>
          </w:tcPr>
          <w:p w:rsidR="00437367" w:rsidRPr="00437367" w:rsidRDefault="00437367" w:rsidP="00437367">
            <w:pPr>
              <w:adjustRightInd/>
              <w:snapToGrid/>
              <w:spacing w:after="0"/>
              <w:rPr>
                <w:rFonts w:ascii="Times New Roman" w:eastAsia="等线" w:hAnsi="Times New Roman" w:cs="Times New Roman"/>
                <w:color w:val="000000"/>
                <w:sz w:val="24"/>
                <w:szCs w:val="24"/>
              </w:rPr>
            </w:pPr>
            <w:r w:rsidRPr="00437367">
              <w:rPr>
                <w:rFonts w:ascii="宋体" w:eastAsia="宋体" w:hAnsi="宋体" w:cs="Times New Roman" w:hint="eastAsia"/>
                <w:color w:val="000000"/>
                <w:sz w:val="24"/>
                <w:szCs w:val="24"/>
              </w:rPr>
              <w:t>习近平的七年知青岁月</w:t>
            </w:r>
          </w:p>
        </w:tc>
        <w:tc>
          <w:tcPr>
            <w:tcW w:w="1080" w:type="dxa"/>
            <w:tcBorders>
              <w:top w:val="nil"/>
              <w:left w:val="nil"/>
              <w:bottom w:val="single" w:sz="4" w:space="0" w:color="auto"/>
              <w:right w:val="single" w:sz="4" w:space="0" w:color="auto"/>
            </w:tcBorders>
            <w:shd w:val="clear" w:color="auto" w:fill="auto"/>
            <w:vAlign w:val="center"/>
            <w:hideMark/>
          </w:tcPr>
          <w:p w:rsidR="00437367" w:rsidRPr="00437367" w:rsidRDefault="00437367" w:rsidP="00437367">
            <w:pPr>
              <w:adjustRightInd/>
              <w:snapToGrid/>
              <w:spacing w:after="0"/>
              <w:rPr>
                <w:rFonts w:ascii="Times New Roman" w:eastAsia="等线" w:hAnsi="Times New Roman" w:cs="Times New Roman"/>
                <w:color w:val="000000"/>
                <w:sz w:val="24"/>
                <w:szCs w:val="24"/>
              </w:rPr>
            </w:pPr>
            <w:r w:rsidRPr="00437367">
              <w:rPr>
                <w:rFonts w:ascii="宋体" w:eastAsia="宋体" w:hAnsi="宋体" w:cs="Times New Roman" w:hint="eastAsia"/>
                <w:color w:val="000000"/>
                <w:sz w:val="24"/>
                <w:szCs w:val="24"/>
              </w:rPr>
              <w:t>中央党校采访实录编辑室</w:t>
            </w:r>
          </w:p>
        </w:tc>
        <w:tc>
          <w:tcPr>
            <w:tcW w:w="1383" w:type="dxa"/>
            <w:tcBorders>
              <w:top w:val="nil"/>
              <w:left w:val="nil"/>
              <w:bottom w:val="single" w:sz="4" w:space="0" w:color="auto"/>
              <w:right w:val="single" w:sz="4" w:space="0" w:color="auto"/>
            </w:tcBorders>
            <w:shd w:val="clear" w:color="auto" w:fill="auto"/>
            <w:vAlign w:val="center"/>
            <w:hideMark/>
          </w:tcPr>
          <w:p w:rsidR="00437367" w:rsidRPr="00437367" w:rsidRDefault="00437367" w:rsidP="00437367">
            <w:pPr>
              <w:adjustRightInd/>
              <w:snapToGrid/>
              <w:spacing w:after="0"/>
              <w:rPr>
                <w:rFonts w:ascii="Times New Roman" w:eastAsia="等线" w:hAnsi="Times New Roman" w:cs="Times New Roman"/>
                <w:color w:val="333333"/>
                <w:sz w:val="24"/>
                <w:szCs w:val="24"/>
              </w:rPr>
            </w:pPr>
            <w:r w:rsidRPr="00437367">
              <w:rPr>
                <w:rFonts w:ascii="Times New Roman" w:eastAsia="等线" w:hAnsi="Times New Roman" w:cs="Times New Roman"/>
                <w:color w:val="333333"/>
                <w:sz w:val="24"/>
                <w:szCs w:val="24"/>
              </w:rPr>
              <w:t>K827/820</w:t>
            </w:r>
          </w:p>
        </w:tc>
        <w:tc>
          <w:tcPr>
            <w:tcW w:w="1120" w:type="dxa"/>
            <w:tcBorders>
              <w:top w:val="nil"/>
              <w:left w:val="nil"/>
              <w:bottom w:val="single" w:sz="4" w:space="0" w:color="auto"/>
              <w:right w:val="single" w:sz="4" w:space="0" w:color="auto"/>
            </w:tcBorders>
            <w:shd w:val="clear" w:color="auto" w:fill="auto"/>
            <w:vAlign w:val="center"/>
            <w:hideMark/>
          </w:tcPr>
          <w:p w:rsidR="00437367" w:rsidRPr="00437367" w:rsidRDefault="00437367" w:rsidP="00437367">
            <w:pPr>
              <w:adjustRightInd/>
              <w:snapToGrid/>
              <w:spacing w:after="0"/>
              <w:rPr>
                <w:rFonts w:ascii="Times New Roman" w:eastAsia="等线" w:hAnsi="Times New Roman" w:cs="Times New Roman"/>
                <w:color w:val="000000"/>
                <w:sz w:val="24"/>
                <w:szCs w:val="24"/>
              </w:rPr>
            </w:pPr>
            <w:r w:rsidRPr="00437367">
              <w:rPr>
                <w:rFonts w:ascii="宋体" w:eastAsia="宋体" w:hAnsi="宋体" w:cs="Times New Roman" w:hint="eastAsia"/>
                <w:color w:val="000000"/>
                <w:sz w:val="24"/>
                <w:szCs w:val="24"/>
              </w:rPr>
              <w:t>五楼社科</w:t>
            </w:r>
            <w:r w:rsidRPr="00437367">
              <w:rPr>
                <w:rFonts w:ascii="Times New Roman" w:eastAsia="等线" w:hAnsi="Times New Roman" w:cs="Times New Roman"/>
                <w:color w:val="000000"/>
                <w:sz w:val="24"/>
                <w:szCs w:val="24"/>
              </w:rPr>
              <w:t>2</w:t>
            </w:r>
          </w:p>
        </w:tc>
        <w:tc>
          <w:tcPr>
            <w:tcW w:w="3787" w:type="dxa"/>
            <w:tcBorders>
              <w:top w:val="nil"/>
              <w:left w:val="nil"/>
              <w:bottom w:val="single" w:sz="4" w:space="0" w:color="auto"/>
              <w:right w:val="single" w:sz="4" w:space="0" w:color="auto"/>
            </w:tcBorders>
            <w:shd w:val="clear" w:color="auto" w:fill="auto"/>
            <w:vAlign w:val="center"/>
            <w:hideMark/>
          </w:tcPr>
          <w:p w:rsidR="00437367" w:rsidRPr="00437367" w:rsidRDefault="00437367" w:rsidP="00437367">
            <w:pPr>
              <w:adjustRightInd/>
              <w:snapToGrid/>
              <w:spacing w:after="0"/>
              <w:rPr>
                <w:rFonts w:ascii="宋体" w:eastAsia="宋体" w:hAnsi="宋体" w:cs="宋体"/>
                <w:color w:val="000000"/>
                <w:sz w:val="24"/>
                <w:szCs w:val="24"/>
              </w:rPr>
            </w:pPr>
            <w:r w:rsidRPr="00437367">
              <w:rPr>
                <w:rFonts w:ascii="宋体" w:eastAsia="宋体" w:hAnsi="宋体" w:cs="宋体" w:hint="eastAsia"/>
                <w:color w:val="000000"/>
                <w:sz w:val="24"/>
                <w:szCs w:val="24"/>
              </w:rPr>
              <w:t xml:space="preserve">    《习近平的七年知青岁月》是由29名采访对象的口述汇集起来的一本采访实录。通过受访者以口述历史的方式，再现了青年习近平扎根陕北黄土高原，七年来同人民群众同甘共苦、情同手足、鱼水交融的青春面貌；描绘了青年习近平树立矢志不渝的理想追求和植根爱国为民的家国情怀。是当代青年树立正确人生观、励志成才的鲜活教材，是党员干部锤炼党性、提升素质的生动范本，也是国际社会全面深入了解中国共产党领导人的珍贵历史资料。</w:t>
            </w:r>
          </w:p>
        </w:tc>
      </w:tr>
      <w:tr w:rsidR="00437367" w:rsidRPr="00437367" w:rsidTr="0087297E">
        <w:trPr>
          <w:trHeight w:val="220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37367" w:rsidRPr="00437367" w:rsidRDefault="00437367" w:rsidP="00437367">
            <w:pPr>
              <w:adjustRightInd/>
              <w:snapToGrid/>
              <w:spacing w:after="0"/>
              <w:jc w:val="center"/>
              <w:rPr>
                <w:rFonts w:ascii="Times New Roman" w:eastAsia="等线" w:hAnsi="Times New Roman" w:cs="Times New Roman"/>
                <w:color w:val="000000"/>
                <w:sz w:val="24"/>
                <w:szCs w:val="24"/>
              </w:rPr>
            </w:pPr>
            <w:r w:rsidRPr="00437367">
              <w:rPr>
                <w:rFonts w:ascii="Times New Roman" w:eastAsia="等线" w:hAnsi="Times New Roman" w:cs="Times New Roman"/>
                <w:color w:val="000000"/>
                <w:sz w:val="24"/>
                <w:szCs w:val="24"/>
              </w:rPr>
              <w:t>5</w:t>
            </w:r>
          </w:p>
        </w:tc>
        <w:tc>
          <w:tcPr>
            <w:tcW w:w="1550" w:type="dxa"/>
            <w:tcBorders>
              <w:top w:val="nil"/>
              <w:left w:val="nil"/>
              <w:bottom w:val="single" w:sz="4" w:space="0" w:color="auto"/>
              <w:right w:val="single" w:sz="4" w:space="0" w:color="auto"/>
            </w:tcBorders>
            <w:shd w:val="clear" w:color="auto" w:fill="auto"/>
            <w:vAlign w:val="center"/>
            <w:hideMark/>
          </w:tcPr>
          <w:p w:rsidR="00437367" w:rsidRPr="00437367" w:rsidRDefault="00437367" w:rsidP="00437367">
            <w:pPr>
              <w:adjustRightInd/>
              <w:snapToGrid/>
              <w:spacing w:after="0"/>
              <w:rPr>
                <w:rFonts w:ascii="宋体" w:eastAsia="宋体" w:hAnsi="宋体" w:cs="宋体"/>
                <w:color w:val="000000"/>
                <w:sz w:val="24"/>
                <w:szCs w:val="24"/>
              </w:rPr>
            </w:pPr>
            <w:r w:rsidRPr="00437367">
              <w:rPr>
                <w:rFonts w:ascii="宋体" w:eastAsia="宋体" w:hAnsi="宋体" w:cs="宋体" w:hint="eastAsia"/>
                <w:color w:val="000000"/>
                <w:sz w:val="24"/>
                <w:szCs w:val="24"/>
              </w:rPr>
              <w:t>红岩</w:t>
            </w:r>
          </w:p>
        </w:tc>
        <w:tc>
          <w:tcPr>
            <w:tcW w:w="1080" w:type="dxa"/>
            <w:tcBorders>
              <w:top w:val="nil"/>
              <w:left w:val="nil"/>
              <w:bottom w:val="single" w:sz="4" w:space="0" w:color="auto"/>
              <w:right w:val="single" w:sz="4" w:space="0" w:color="auto"/>
            </w:tcBorders>
            <w:shd w:val="clear" w:color="auto" w:fill="auto"/>
            <w:vAlign w:val="center"/>
            <w:hideMark/>
          </w:tcPr>
          <w:p w:rsidR="00437367" w:rsidRPr="00437367" w:rsidRDefault="00437367" w:rsidP="00437367">
            <w:pPr>
              <w:adjustRightInd/>
              <w:snapToGrid/>
              <w:spacing w:after="0"/>
              <w:rPr>
                <w:rFonts w:ascii="Times New Roman" w:eastAsia="等线" w:hAnsi="Times New Roman" w:cs="Times New Roman"/>
                <w:color w:val="000000"/>
                <w:sz w:val="24"/>
                <w:szCs w:val="24"/>
              </w:rPr>
            </w:pPr>
            <w:r w:rsidRPr="00437367">
              <w:rPr>
                <w:rFonts w:ascii="宋体" w:eastAsia="宋体" w:hAnsi="宋体" w:cs="Times New Roman" w:hint="eastAsia"/>
                <w:color w:val="000000"/>
                <w:sz w:val="24"/>
                <w:szCs w:val="24"/>
              </w:rPr>
              <w:t>罗广斌、杨益言</w:t>
            </w:r>
          </w:p>
        </w:tc>
        <w:tc>
          <w:tcPr>
            <w:tcW w:w="1383" w:type="dxa"/>
            <w:tcBorders>
              <w:top w:val="nil"/>
              <w:left w:val="nil"/>
              <w:bottom w:val="single" w:sz="4" w:space="0" w:color="auto"/>
              <w:right w:val="single" w:sz="4" w:space="0" w:color="auto"/>
            </w:tcBorders>
            <w:shd w:val="clear" w:color="auto" w:fill="auto"/>
            <w:vAlign w:val="center"/>
            <w:hideMark/>
          </w:tcPr>
          <w:p w:rsidR="00437367" w:rsidRPr="00437367" w:rsidRDefault="00437367" w:rsidP="00437367">
            <w:pPr>
              <w:adjustRightInd/>
              <w:snapToGrid/>
              <w:spacing w:after="0"/>
              <w:rPr>
                <w:rFonts w:ascii="Times New Roman" w:eastAsia="等线" w:hAnsi="Times New Roman" w:cs="Times New Roman"/>
                <w:color w:val="333333"/>
                <w:sz w:val="24"/>
                <w:szCs w:val="24"/>
              </w:rPr>
            </w:pPr>
            <w:r w:rsidRPr="00437367">
              <w:rPr>
                <w:rFonts w:ascii="Times New Roman" w:eastAsia="等线" w:hAnsi="Times New Roman" w:cs="Times New Roman"/>
                <w:color w:val="333333"/>
                <w:sz w:val="24"/>
                <w:szCs w:val="24"/>
              </w:rPr>
              <w:t>I247.5/1386</w:t>
            </w:r>
          </w:p>
        </w:tc>
        <w:tc>
          <w:tcPr>
            <w:tcW w:w="1120" w:type="dxa"/>
            <w:tcBorders>
              <w:top w:val="nil"/>
              <w:left w:val="nil"/>
              <w:bottom w:val="single" w:sz="4" w:space="0" w:color="auto"/>
              <w:right w:val="single" w:sz="4" w:space="0" w:color="auto"/>
            </w:tcBorders>
            <w:shd w:val="clear" w:color="auto" w:fill="auto"/>
            <w:vAlign w:val="center"/>
            <w:hideMark/>
          </w:tcPr>
          <w:p w:rsidR="00437367" w:rsidRPr="00437367" w:rsidRDefault="00437367" w:rsidP="00437367">
            <w:pPr>
              <w:adjustRightInd/>
              <w:snapToGrid/>
              <w:spacing w:after="0"/>
              <w:rPr>
                <w:rFonts w:ascii="Times New Roman" w:eastAsia="等线" w:hAnsi="Times New Roman" w:cs="Times New Roman"/>
                <w:color w:val="000000"/>
                <w:sz w:val="24"/>
                <w:szCs w:val="24"/>
              </w:rPr>
            </w:pPr>
            <w:r w:rsidRPr="00437367">
              <w:rPr>
                <w:rFonts w:ascii="宋体" w:eastAsia="宋体" w:hAnsi="宋体" w:cs="Times New Roman" w:hint="eastAsia"/>
                <w:color w:val="000000"/>
                <w:sz w:val="24"/>
                <w:szCs w:val="24"/>
              </w:rPr>
              <w:t>三</w:t>
            </w:r>
            <w:proofErr w:type="gramStart"/>
            <w:r w:rsidRPr="00437367">
              <w:rPr>
                <w:rFonts w:ascii="宋体" w:eastAsia="宋体" w:hAnsi="宋体" w:cs="Times New Roman" w:hint="eastAsia"/>
                <w:color w:val="000000"/>
                <w:sz w:val="24"/>
                <w:szCs w:val="24"/>
              </w:rPr>
              <w:t>楼文学库</w:t>
            </w:r>
            <w:proofErr w:type="gramEnd"/>
          </w:p>
        </w:tc>
        <w:tc>
          <w:tcPr>
            <w:tcW w:w="3787" w:type="dxa"/>
            <w:tcBorders>
              <w:top w:val="nil"/>
              <w:left w:val="nil"/>
              <w:bottom w:val="single" w:sz="4" w:space="0" w:color="auto"/>
              <w:right w:val="single" w:sz="4" w:space="0" w:color="auto"/>
            </w:tcBorders>
            <w:shd w:val="clear" w:color="auto" w:fill="auto"/>
            <w:vAlign w:val="center"/>
            <w:hideMark/>
          </w:tcPr>
          <w:p w:rsidR="00437367" w:rsidRPr="00437367" w:rsidRDefault="00437367" w:rsidP="00437367">
            <w:pPr>
              <w:adjustRightInd/>
              <w:snapToGrid/>
              <w:spacing w:after="0"/>
              <w:rPr>
                <w:rFonts w:ascii="宋体" w:eastAsia="宋体" w:hAnsi="宋体" w:cs="宋体"/>
                <w:color w:val="000000"/>
                <w:sz w:val="24"/>
                <w:szCs w:val="24"/>
              </w:rPr>
            </w:pPr>
            <w:r w:rsidRPr="00437367">
              <w:rPr>
                <w:rFonts w:ascii="宋体" w:eastAsia="宋体" w:hAnsi="宋体" w:cs="宋体" w:hint="eastAsia"/>
                <w:color w:val="000000"/>
                <w:sz w:val="24"/>
                <w:szCs w:val="24"/>
              </w:rPr>
              <w:t xml:space="preserve">    《红岩》描写人民解放军进军大西南的形势下，重庆的国民党当局疯狂镇压共产党领导的地下革命斗争。真实再现了全国解放前夕光明与黑暗进行最后决战的艰巨性，揭露了敌人垂死挣扎的极端凶残和色厉内荏的本质，歌颂了革命志士为真理而斗争的坚强意志和大无畏精神。 </w:t>
            </w:r>
          </w:p>
        </w:tc>
      </w:tr>
      <w:tr w:rsidR="00437367" w:rsidRPr="00437367" w:rsidTr="0087297E">
        <w:trPr>
          <w:trHeight w:val="220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37367" w:rsidRPr="00437367" w:rsidRDefault="00437367" w:rsidP="00437367">
            <w:pPr>
              <w:adjustRightInd/>
              <w:snapToGrid/>
              <w:spacing w:after="0"/>
              <w:jc w:val="center"/>
              <w:rPr>
                <w:rFonts w:ascii="Times New Roman" w:eastAsia="等线" w:hAnsi="Times New Roman" w:cs="Times New Roman"/>
                <w:color w:val="000000"/>
                <w:sz w:val="24"/>
                <w:szCs w:val="24"/>
              </w:rPr>
            </w:pPr>
            <w:r w:rsidRPr="00437367">
              <w:rPr>
                <w:rFonts w:ascii="Times New Roman" w:eastAsia="等线" w:hAnsi="Times New Roman" w:cs="Times New Roman"/>
                <w:color w:val="000000"/>
                <w:sz w:val="24"/>
                <w:szCs w:val="24"/>
              </w:rPr>
              <w:t>6</w:t>
            </w:r>
          </w:p>
        </w:tc>
        <w:tc>
          <w:tcPr>
            <w:tcW w:w="1550" w:type="dxa"/>
            <w:tcBorders>
              <w:top w:val="nil"/>
              <w:left w:val="nil"/>
              <w:bottom w:val="single" w:sz="4" w:space="0" w:color="auto"/>
              <w:right w:val="single" w:sz="4" w:space="0" w:color="auto"/>
            </w:tcBorders>
            <w:shd w:val="clear" w:color="auto" w:fill="auto"/>
            <w:vAlign w:val="center"/>
            <w:hideMark/>
          </w:tcPr>
          <w:p w:rsidR="00437367" w:rsidRPr="00437367" w:rsidRDefault="00437367" w:rsidP="00437367">
            <w:pPr>
              <w:adjustRightInd/>
              <w:snapToGrid/>
              <w:spacing w:after="0"/>
              <w:rPr>
                <w:rFonts w:ascii="宋体" w:eastAsia="宋体" w:hAnsi="宋体" w:cs="宋体"/>
                <w:color w:val="494949"/>
                <w:sz w:val="24"/>
                <w:szCs w:val="24"/>
              </w:rPr>
            </w:pPr>
            <w:r w:rsidRPr="00437367">
              <w:rPr>
                <w:rFonts w:ascii="宋体" w:eastAsia="宋体" w:hAnsi="宋体" w:cs="宋体" w:hint="eastAsia"/>
                <w:color w:val="494949"/>
                <w:sz w:val="24"/>
                <w:szCs w:val="24"/>
              </w:rPr>
              <w:t>钢铁是怎样炼成的</w:t>
            </w:r>
          </w:p>
        </w:tc>
        <w:tc>
          <w:tcPr>
            <w:tcW w:w="1080" w:type="dxa"/>
            <w:tcBorders>
              <w:top w:val="nil"/>
              <w:left w:val="nil"/>
              <w:bottom w:val="single" w:sz="4" w:space="0" w:color="auto"/>
              <w:right w:val="single" w:sz="4" w:space="0" w:color="auto"/>
            </w:tcBorders>
            <w:shd w:val="clear" w:color="auto" w:fill="auto"/>
            <w:vAlign w:val="center"/>
            <w:hideMark/>
          </w:tcPr>
          <w:p w:rsidR="00437367" w:rsidRPr="00437367" w:rsidRDefault="00437367" w:rsidP="00437367">
            <w:pPr>
              <w:adjustRightInd/>
              <w:snapToGrid/>
              <w:spacing w:after="0"/>
              <w:rPr>
                <w:rFonts w:ascii="Times New Roman" w:eastAsia="等线" w:hAnsi="Times New Roman" w:cs="Times New Roman"/>
                <w:color w:val="494949"/>
                <w:sz w:val="24"/>
                <w:szCs w:val="24"/>
              </w:rPr>
            </w:pPr>
            <w:r w:rsidRPr="00437367">
              <w:rPr>
                <w:rFonts w:ascii="宋体" w:eastAsia="宋体" w:hAnsi="宋体" w:cs="Times New Roman" w:hint="eastAsia"/>
                <w:color w:val="494949"/>
                <w:sz w:val="24"/>
                <w:szCs w:val="24"/>
              </w:rPr>
              <w:t>奥斯特洛夫斯基</w:t>
            </w:r>
          </w:p>
        </w:tc>
        <w:tc>
          <w:tcPr>
            <w:tcW w:w="1383" w:type="dxa"/>
            <w:tcBorders>
              <w:top w:val="nil"/>
              <w:left w:val="nil"/>
              <w:bottom w:val="single" w:sz="4" w:space="0" w:color="auto"/>
              <w:right w:val="single" w:sz="4" w:space="0" w:color="auto"/>
            </w:tcBorders>
            <w:shd w:val="clear" w:color="auto" w:fill="auto"/>
            <w:vAlign w:val="center"/>
            <w:hideMark/>
          </w:tcPr>
          <w:p w:rsidR="00437367" w:rsidRPr="00437367" w:rsidRDefault="00437367" w:rsidP="00437367">
            <w:pPr>
              <w:adjustRightInd/>
              <w:snapToGrid/>
              <w:spacing w:after="0"/>
              <w:rPr>
                <w:rFonts w:ascii="Times New Roman" w:eastAsia="等线" w:hAnsi="Times New Roman" w:cs="Times New Roman"/>
                <w:color w:val="333333"/>
                <w:sz w:val="24"/>
                <w:szCs w:val="24"/>
              </w:rPr>
            </w:pPr>
            <w:r w:rsidRPr="00437367">
              <w:rPr>
                <w:rFonts w:ascii="Times New Roman" w:eastAsia="等线" w:hAnsi="Times New Roman" w:cs="Times New Roman"/>
                <w:color w:val="333333"/>
                <w:sz w:val="24"/>
                <w:szCs w:val="24"/>
              </w:rPr>
              <w:t>I512.45/119</w:t>
            </w:r>
          </w:p>
        </w:tc>
        <w:tc>
          <w:tcPr>
            <w:tcW w:w="1120" w:type="dxa"/>
            <w:tcBorders>
              <w:top w:val="nil"/>
              <w:left w:val="nil"/>
              <w:bottom w:val="single" w:sz="4" w:space="0" w:color="auto"/>
              <w:right w:val="single" w:sz="4" w:space="0" w:color="auto"/>
            </w:tcBorders>
            <w:shd w:val="clear" w:color="auto" w:fill="auto"/>
            <w:vAlign w:val="center"/>
            <w:hideMark/>
          </w:tcPr>
          <w:p w:rsidR="00437367" w:rsidRPr="00437367" w:rsidRDefault="00437367" w:rsidP="00437367">
            <w:pPr>
              <w:adjustRightInd/>
              <w:snapToGrid/>
              <w:spacing w:after="0"/>
              <w:rPr>
                <w:rFonts w:ascii="Times New Roman" w:eastAsia="等线" w:hAnsi="Times New Roman" w:cs="Times New Roman"/>
                <w:color w:val="000000"/>
                <w:sz w:val="24"/>
                <w:szCs w:val="24"/>
              </w:rPr>
            </w:pPr>
            <w:r w:rsidRPr="00437367">
              <w:rPr>
                <w:rFonts w:ascii="宋体" w:eastAsia="宋体" w:hAnsi="宋体" w:cs="Times New Roman" w:hint="eastAsia"/>
                <w:color w:val="000000"/>
                <w:sz w:val="24"/>
                <w:szCs w:val="24"/>
              </w:rPr>
              <w:t>三</w:t>
            </w:r>
            <w:proofErr w:type="gramStart"/>
            <w:r w:rsidRPr="00437367">
              <w:rPr>
                <w:rFonts w:ascii="宋体" w:eastAsia="宋体" w:hAnsi="宋体" w:cs="Times New Roman" w:hint="eastAsia"/>
                <w:color w:val="000000"/>
                <w:sz w:val="24"/>
                <w:szCs w:val="24"/>
              </w:rPr>
              <w:t>楼文学库</w:t>
            </w:r>
            <w:proofErr w:type="gramEnd"/>
          </w:p>
        </w:tc>
        <w:tc>
          <w:tcPr>
            <w:tcW w:w="3787" w:type="dxa"/>
            <w:tcBorders>
              <w:top w:val="nil"/>
              <w:left w:val="nil"/>
              <w:bottom w:val="single" w:sz="4" w:space="0" w:color="auto"/>
              <w:right w:val="single" w:sz="4" w:space="0" w:color="auto"/>
            </w:tcBorders>
            <w:shd w:val="clear" w:color="auto" w:fill="auto"/>
            <w:vAlign w:val="center"/>
            <w:hideMark/>
          </w:tcPr>
          <w:p w:rsidR="00437367" w:rsidRPr="00437367" w:rsidRDefault="00437367" w:rsidP="00437367">
            <w:pPr>
              <w:adjustRightInd/>
              <w:snapToGrid/>
              <w:spacing w:after="0"/>
              <w:rPr>
                <w:rFonts w:ascii="宋体" w:eastAsia="宋体" w:hAnsi="宋体" w:cs="宋体"/>
                <w:color w:val="000000"/>
                <w:sz w:val="24"/>
                <w:szCs w:val="24"/>
              </w:rPr>
            </w:pPr>
            <w:r w:rsidRPr="00437367">
              <w:rPr>
                <w:rFonts w:ascii="宋体" w:eastAsia="宋体" w:hAnsi="宋体" w:cs="宋体" w:hint="eastAsia"/>
                <w:color w:val="000000"/>
                <w:sz w:val="24"/>
                <w:szCs w:val="24"/>
              </w:rPr>
              <w:t xml:space="preserve">    《钢铁是怎样炼成的》主要讲述了保尔·柯察金从一个不懂事的少年到成为一个忠于革命的布尔什维克战士，再到双目失明却坚强不屈创作小说，成为一名钢铁战士的故事。通过揭示保尔为了党和人民的事业，敢于战胜任何艰难困苦的刚毅性格，揭示出什么是共产主义理想，如何为共产主义理想去努力奋斗，革命战士应当有一个什么样的人生。</w:t>
            </w:r>
          </w:p>
        </w:tc>
      </w:tr>
      <w:tr w:rsidR="00437367" w:rsidRPr="00437367" w:rsidTr="0087297E">
        <w:trPr>
          <w:trHeight w:val="983"/>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37367" w:rsidRPr="00437367" w:rsidRDefault="00437367" w:rsidP="00437367">
            <w:pPr>
              <w:adjustRightInd/>
              <w:snapToGrid/>
              <w:spacing w:after="0"/>
              <w:jc w:val="center"/>
              <w:rPr>
                <w:rFonts w:ascii="Times New Roman" w:eastAsia="等线" w:hAnsi="Times New Roman" w:cs="Times New Roman"/>
                <w:color w:val="000000"/>
                <w:sz w:val="24"/>
                <w:szCs w:val="24"/>
              </w:rPr>
            </w:pPr>
            <w:r w:rsidRPr="00437367">
              <w:rPr>
                <w:rFonts w:ascii="Times New Roman" w:eastAsia="等线" w:hAnsi="Times New Roman" w:cs="Times New Roman"/>
                <w:color w:val="000000"/>
                <w:sz w:val="24"/>
                <w:szCs w:val="24"/>
              </w:rPr>
              <w:t>7</w:t>
            </w:r>
          </w:p>
        </w:tc>
        <w:tc>
          <w:tcPr>
            <w:tcW w:w="1550" w:type="dxa"/>
            <w:tcBorders>
              <w:top w:val="nil"/>
              <w:left w:val="nil"/>
              <w:bottom w:val="single" w:sz="4" w:space="0" w:color="auto"/>
              <w:right w:val="single" w:sz="4" w:space="0" w:color="auto"/>
            </w:tcBorders>
            <w:shd w:val="clear" w:color="auto" w:fill="auto"/>
            <w:vAlign w:val="center"/>
            <w:hideMark/>
          </w:tcPr>
          <w:p w:rsidR="00437367" w:rsidRPr="00437367" w:rsidRDefault="00437367" w:rsidP="00437367">
            <w:pPr>
              <w:adjustRightInd/>
              <w:snapToGrid/>
              <w:spacing w:after="0"/>
              <w:rPr>
                <w:rFonts w:ascii="宋体" w:eastAsia="宋体" w:hAnsi="宋体" w:cs="宋体"/>
                <w:color w:val="000000"/>
                <w:sz w:val="24"/>
                <w:szCs w:val="24"/>
              </w:rPr>
            </w:pPr>
            <w:r w:rsidRPr="00437367">
              <w:rPr>
                <w:rFonts w:ascii="宋体" w:eastAsia="宋体" w:hAnsi="宋体" w:cs="宋体" w:hint="eastAsia"/>
                <w:color w:val="000000"/>
                <w:sz w:val="24"/>
                <w:szCs w:val="24"/>
              </w:rPr>
              <w:t>林海雪原</w:t>
            </w:r>
          </w:p>
        </w:tc>
        <w:tc>
          <w:tcPr>
            <w:tcW w:w="1080" w:type="dxa"/>
            <w:tcBorders>
              <w:top w:val="nil"/>
              <w:left w:val="nil"/>
              <w:bottom w:val="single" w:sz="4" w:space="0" w:color="auto"/>
              <w:right w:val="single" w:sz="4" w:space="0" w:color="auto"/>
            </w:tcBorders>
            <w:shd w:val="clear" w:color="auto" w:fill="auto"/>
            <w:vAlign w:val="center"/>
            <w:hideMark/>
          </w:tcPr>
          <w:p w:rsidR="00437367" w:rsidRPr="00437367" w:rsidRDefault="00437367" w:rsidP="00437367">
            <w:pPr>
              <w:adjustRightInd/>
              <w:snapToGrid/>
              <w:spacing w:after="0"/>
              <w:rPr>
                <w:rFonts w:ascii="Times New Roman" w:eastAsia="等线" w:hAnsi="Times New Roman" w:cs="Times New Roman"/>
                <w:color w:val="494949"/>
                <w:sz w:val="24"/>
                <w:szCs w:val="24"/>
              </w:rPr>
            </w:pPr>
            <w:r w:rsidRPr="00437367">
              <w:rPr>
                <w:rFonts w:ascii="宋体" w:eastAsia="宋体" w:hAnsi="宋体" w:cs="Times New Roman" w:hint="eastAsia"/>
                <w:color w:val="494949"/>
                <w:sz w:val="24"/>
                <w:szCs w:val="24"/>
              </w:rPr>
              <w:t>曲波</w:t>
            </w:r>
          </w:p>
        </w:tc>
        <w:tc>
          <w:tcPr>
            <w:tcW w:w="1383" w:type="dxa"/>
            <w:tcBorders>
              <w:top w:val="nil"/>
              <w:left w:val="nil"/>
              <w:bottom w:val="single" w:sz="4" w:space="0" w:color="auto"/>
              <w:right w:val="single" w:sz="4" w:space="0" w:color="auto"/>
            </w:tcBorders>
            <w:shd w:val="clear" w:color="auto" w:fill="auto"/>
            <w:vAlign w:val="center"/>
            <w:hideMark/>
          </w:tcPr>
          <w:p w:rsidR="00437367" w:rsidRPr="00437367" w:rsidRDefault="00437367" w:rsidP="00437367">
            <w:pPr>
              <w:adjustRightInd/>
              <w:snapToGrid/>
              <w:spacing w:after="0"/>
              <w:rPr>
                <w:rFonts w:ascii="Times New Roman" w:eastAsia="等线" w:hAnsi="Times New Roman" w:cs="Times New Roman"/>
                <w:color w:val="333333"/>
                <w:sz w:val="24"/>
                <w:szCs w:val="24"/>
              </w:rPr>
            </w:pPr>
            <w:r w:rsidRPr="00437367">
              <w:rPr>
                <w:rFonts w:ascii="Times New Roman" w:eastAsia="等线" w:hAnsi="Times New Roman" w:cs="Times New Roman"/>
                <w:color w:val="333333"/>
                <w:sz w:val="24"/>
                <w:szCs w:val="24"/>
              </w:rPr>
              <w:t>I247.52/4</w:t>
            </w:r>
          </w:p>
        </w:tc>
        <w:tc>
          <w:tcPr>
            <w:tcW w:w="1120" w:type="dxa"/>
            <w:tcBorders>
              <w:top w:val="nil"/>
              <w:left w:val="nil"/>
              <w:bottom w:val="single" w:sz="4" w:space="0" w:color="auto"/>
              <w:right w:val="single" w:sz="4" w:space="0" w:color="auto"/>
            </w:tcBorders>
            <w:shd w:val="clear" w:color="auto" w:fill="auto"/>
            <w:vAlign w:val="center"/>
            <w:hideMark/>
          </w:tcPr>
          <w:p w:rsidR="00437367" w:rsidRPr="00437367" w:rsidRDefault="00437367" w:rsidP="00437367">
            <w:pPr>
              <w:adjustRightInd/>
              <w:snapToGrid/>
              <w:spacing w:after="0"/>
              <w:rPr>
                <w:rFonts w:ascii="Times New Roman" w:eastAsia="等线" w:hAnsi="Times New Roman" w:cs="Times New Roman"/>
                <w:color w:val="000000"/>
                <w:sz w:val="24"/>
                <w:szCs w:val="24"/>
              </w:rPr>
            </w:pPr>
            <w:r w:rsidRPr="00437367">
              <w:rPr>
                <w:rFonts w:ascii="宋体" w:eastAsia="宋体" w:hAnsi="宋体" w:cs="Times New Roman" w:hint="eastAsia"/>
                <w:color w:val="000000"/>
                <w:sz w:val="24"/>
                <w:szCs w:val="24"/>
              </w:rPr>
              <w:t>三</w:t>
            </w:r>
            <w:proofErr w:type="gramStart"/>
            <w:r w:rsidRPr="00437367">
              <w:rPr>
                <w:rFonts w:ascii="宋体" w:eastAsia="宋体" w:hAnsi="宋体" w:cs="Times New Roman" w:hint="eastAsia"/>
                <w:color w:val="000000"/>
                <w:sz w:val="24"/>
                <w:szCs w:val="24"/>
              </w:rPr>
              <w:t>楼文学库</w:t>
            </w:r>
            <w:proofErr w:type="gramEnd"/>
          </w:p>
        </w:tc>
        <w:tc>
          <w:tcPr>
            <w:tcW w:w="3787" w:type="dxa"/>
            <w:tcBorders>
              <w:top w:val="nil"/>
              <w:left w:val="nil"/>
              <w:bottom w:val="single" w:sz="4" w:space="0" w:color="auto"/>
              <w:right w:val="single" w:sz="4" w:space="0" w:color="auto"/>
            </w:tcBorders>
            <w:shd w:val="clear" w:color="auto" w:fill="auto"/>
            <w:vAlign w:val="center"/>
            <w:hideMark/>
          </w:tcPr>
          <w:p w:rsidR="00437367" w:rsidRPr="00437367" w:rsidRDefault="00437367" w:rsidP="00437367">
            <w:pPr>
              <w:adjustRightInd/>
              <w:snapToGrid/>
              <w:spacing w:after="0"/>
              <w:rPr>
                <w:rFonts w:ascii="宋体" w:eastAsia="宋体" w:hAnsi="宋体" w:cs="宋体"/>
                <w:color w:val="000000"/>
                <w:sz w:val="24"/>
                <w:szCs w:val="24"/>
              </w:rPr>
            </w:pPr>
            <w:r w:rsidRPr="00437367">
              <w:rPr>
                <w:rFonts w:ascii="宋体" w:eastAsia="宋体" w:hAnsi="宋体" w:cs="宋体" w:hint="eastAsia"/>
                <w:color w:val="000000"/>
                <w:sz w:val="24"/>
                <w:szCs w:val="24"/>
              </w:rPr>
              <w:t xml:space="preserve">    《林海雪原》描写的是解放战争初期东北剿匪的战斗，描绘了解放军侦察员艰苦卓绝的战斗生活，成功地刻画了满腹智谋,浑身是胆的侦察英雄杨子荣的光辉形象，深刻地揭示了他的大智大勇的阶级根源和思想基础。本书一直被视作“革命通俗小说”的典型代表，并被誉为“新的政治</w:t>
            </w:r>
            <w:r w:rsidRPr="00437367">
              <w:rPr>
                <w:rFonts w:ascii="宋体" w:eastAsia="宋体" w:hAnsi="宋体" w:cs="宋体" w:hint="eastAsia"/>
                <w:color w:val="000000"/>
                <w:sz w:val="24"/>
                <w:szCs w:val="24"/>
              </w:rPr>
              <w:lastRenderedPageBreak/>
              <w:t>思想和传统的表现形式互相结合”的光辉典范。</w:t>
            </w:r>
          </w:p>
        </w:tc>
      </w:tr>
      <w:tr w:rsidR="00437367" w:rsidRPr="00437367" w:rsidTr="0087297E">
        <w:trPr>
          <w:trHeight w:val="410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37367" w:rsidRPr="00437367" w:rsidRDefault="00437367" w:rsidP="00437367">
            <w:pPr>
              <w:adjustRightInd/>
              <w:snapToGrid/>
              <w:spacing w:after="0"/>
              <w:jc w:val="center"/>
              <w:rPr>
                <w:rFonts w:ascii="Times New Roman" w:eastAsia="等线" w:hAnsi="Times New Roman" w:cs="Times New Roman"/>
                <w:color w:val="000000"/>
                <w:sz w:val="24"/>
                <w:szCs w:val="24"/>
              </w:rPr>
            </w:pPr>
            <w:r w:rsidRPr="00437367">
              <w:rPr>
                <w:rFonts w:ascii="Times New Roman" w:eastAsia="等线" w:hAnsi="Times New Roman" w:cs="Times New Roman"/>
                <w:color w:val="000000"/>
                <w:sz w:val="24"/>
                <w:szCs w:val="24"/>
              </w:rPr>
              <w:lastRenderedPageBreak/>
              <w:t>8</w:t>
            </w:r>
          </w:p>
        </w:tc>
        <w:tc>
          <w:tcPr>
            <w:tcW w:w="1550" w:type="dxa"/>
            <w:tcBorders>
              <w:top w:val="nil"/>
              <w:left w:val="nil"/>
              <w:bottom w:val="single" w:sz="4" w:space="0" w:color="auto"/>
              <w:right w:val="single" w:sz="4" w:space="0" w:color="auto"/>
            </w:tcBorders>
            <w:shd w:val="clear" w:color="auto" w:fill="auto"/>
            <w:vAlign w:val="center"/>
            <w:hideMark/>
          </w:tcPr>
          <w:p w:rsidR="00437367" w:rsidRPr="00437367" w:rsidRDefault="00437367" w:rsidP="00437367">
            <w:pPr>
              <w:adjustRightInd/>
              <w:snapToGrid/>
              <w:spacing w:after="0"/>
              <w:rPr>
                <w:rFonts w:ascii="宋体" w:eastAsia="宋体" w:hAnsi="宋体" w:cs="宋体"/>
                <w:color w:val="494949"/>
                <w:sz w:val="24"/>
                <w:szCs w:val="24"/>
              </w:rPr>
            </w:pPr>
            <w:r w:rsidRPr="00437367">
              <w:rPr>
                <w:rFonts w:ascii="宋体" w:eastAsia="宋体" w:hAnsi="宋体" w:cs="宋体" w:hint="eastAsia"/>
                <w:color w:val="494949"/>
                <w:sz w:val="24"/>
                <w:szCs w:val="24"/>
              </w:rPr>
              <w:t>苦难辉煌</w:t>
            </w:r>
          </w:p>
        </w:tc>
        <w:tc>
          <w:tcPr>
            <w:tcW w:w="1080" w:type="dxa"/>
            <w:tcBorders>
              <w:top w:val="nil"/>
              <w:left w:val="nil"/>
              <w:bottom w:val="nil"/>
              <w:right w:val="nil"/>
            </w:tcBorders>
            <w:shd w:val="clear" w:color="auto" w:fill="auto"/>
            <w:noWrap/>
            <w:vAlign w:val="center"/>
            <w:hideMark/>
          </w:tcPr>
          <w:p w:rsidR="00437367" w:rsidRPr="00437367" w:rsidRDefault="00437367" w:rsidP="00437367">
            <w:pPr>
              <w:adjustRightInd/>
              <w:snapToGrid/>
              <w:spacing w:after="0"/>
              <w:rPr>
                <w:rFonts w:ascii="宋体" w:eastAsia="宋体" w:hAnsi="宋体" w:cs="宋体"/>
              </w:rPr>
            </w:pPr>
            <w:r w:rsidRPr="00437367">
              <w:rPr>
                <w:rFonts w:ascii="宋体" w:eastAsia="宋体" w:hAnsi="宋体" w:cs="宋体" w:hint="eastAsia"/>
              </w:rPr>
              <w:t>金</w:t>
            </w:r>
            <w:proofErr w:type="gramStart"/>
            <w:r w:rsidRPr="00437367">
              <w:rPr>
                <w:rFonts w:ascii="宋体" w:eastAsia="宋体" w:hAnsi="宋体" w:cs="宋体" w:hint="eastAsia"/>
              </w:rPr>
              <w:t>一</w:t>
            </w:r>
            <w:proofErr w:type="gramEnd"/>
            <w:r w:rsidRPr="00437367">
              <w:rPr>
                <w:rFonts w:ascii="宋体" w:eastAsia="宋体" w:hAnsi="宋体" w:cs="宋体" w:hint="eastAsia"/>
              </w:rPr>
              <w:t>南</w:t>
            </w:r>
          </w:p>
        </w:tc>
        <w:tc>
          <w:tcPr>
            <w:tcW w:w="1383" w:type="dxa"/>
            <w:tcBorders>
              <w:top w:val="nil"/>
              <w:left w:val="single" w:sz="4" w:space="0" w:color="auto"/>
              <w:bottom w:val="single" w:sz="4" w:space="0" w:color="auto"/>
              <w:right w:val="single" w:sz="4" w:space="0" w:color="auto"/>
            </w:tcBorders>
            <w:shd w:val="clear" w:color="auto" w:fill="auto"/>
            <w:vAlign w:val="center"/>
            <w:hideMark/>
          </w:tcPr>
          <w:p w:rsidR="00437367" w:rsidRPr="00437367" w:rsidRDefault="00437367" w:rsidP="00437367">
            <w:pPr>
              <w:adjustRightInd/>
              <w:snapToGrid/>
              <w:spacing w:after="0"/>
              <w:rPr>
                <w:rFonts w:ascii="Times New Roman" w:eastAsia="等线" w:hAnsi="Times New Roman" w:cs="Times New Roman"/>
                <w:color w:val="333333"/>
                <w:sz w:val="24"/>
                <w:szCs w:val="24"/>
              </w:rPr>
            </w:pPr>
            <w:r w:rsidRPr="00437367">
              <w:rPr>
                <w:rFonts w:ascii="Times New Roman" w:eastAsia="等线" w:hAnsi="Times New Roman" w:cs="Times New Roman"/>
                <w:color w:val="333333"/>
                <w:sz w:val="24"/>
                <w:szCs w:val="24"/>
              </w:rPr>
              <w:t>K270.9/1</w:t>
            </w:r>
          </w:p>
        </w:tc>
        <w:tc>
          <w:tcPr>
            <w:tcW w:w="1120" w:type="dxa"/>
            <w:tcBorders>
              <w:top w:val="nil"/>
              <w:left w:val="nil"/>
              <w:bottom w:val="single" w:sz="4" w:space="0" w:color="auto"/>
              <w:right w:val="single" w:sz="4" w:space="0" w:color="auto"/>
            </w:tcBorders>
            <w:shd w:val="clear" w:color="auto" w:fill="auto"/>
            <w:vAlign w:val="center"/>
            <w:hideMark/>
          </w:tcPr>
          <w:p w:rsidR="00437367" w:rsidRPr="00437367" w:rsidRDefault="00437367" w:rsidP="00437367">
            <w:pPr>
              <w:adjustRightInd/>
              <w:snapToGrid/>
              <w:spacing w:after="0"/>
              <w:rPr>
                <w:rFonts w:ascii="宋体" w:eastAsia="宋体" w:hAnsi="宋体" w:cs="宋体"/>
                <w:color w:val="000000"/>
                <w:sz w:val="24"/>
                <w:szCs w:val="24"/>
              </w:rPr>
            </w:pPr>
            <w:r w:rsidRPr="00437367">
              <w:rPr>
                <w:rFonts w:ascii="宋体" w:eastAsia="宋体" w:hAnsi="宋体" w:cs="宋体" w:hint="eastAsia"/>
                <w:color w:val="000000"/>
                <w:sz w:val="24"/>
                <w:szCs w:val="24"/>
              </w:rPr>
              <w:t>五楼社科2</w:t>
            </w:r>
          </w:p>
        </w:tc>
        <w:tc>
          <w:tcPr>
            <w:tcW w:w="3787" w:type="dxa"/>
            <w:tcBorders>
              <w:top w:val="nil"/>
              <w:left w:val="nil"/>
              <w:bottom w:val="single" w:sz="4" w:space="0" w:color="auto"/>
              <w:right w:val="single" w:sz="4" w:space="0" w:color="auto"/>
            </w:tcBorders>
            <w:shd w:val="clear" w:color="auto" w:fill="auto"/>
            <w:vAlign w:val="center"/>
            <w:hideMark/>
          </w:tcPr>
          <w:p w:rsidR="00437367" w:rsidRPr="00437367" w:rsidRDefault="00437367" w:rsidP="00437367">
            <w:pPr>
              <w:adjustRightInd/>
              <w:snapToGrid/>
              <w:spacing w:after="0"/>
              <w:rPr>
                <w:rFonts w:ascii="宋体" w:eastAsia="宋体" w:hAnsi="宋体" w:cs="宋体"/>
                <w:color w:val="000000"/>
                <w:sz w:val="24"/>
                <w:szCs w:val="24"/>
              </w:rPr>
            </w:pPr>
            <w:r w:rsidRPr="00437367">
              <w:rPr>
                <w:rFonts w:ascii="宋体" w:eastAsia="宋体" w:hAnsi="宋体" w:cs="宋体" w:hint="eastAsia"/>
                <w:color w:val="000000"/>
                <w:sz w:val="24"/>
                <w:szCs w:val="24"/>
              </w:rPr>
              <w:t xml:space="preserve">   《苦难辉煌》书写的是中国革命史中自1917年俄国十月革命消息传入中国，至1936年西安事变前的历史事件和人物。再现了中国共产党自成立、创建人民军队到抗日战争爆发前十多年间艰苦奋斗的历程。展现了老一辈无产阶级革命家在极其困难的环境下，建立红色政权、率领红军进行战略转移的伟大壮举，展现了中国共产党领导人民进行革命战争的正义、艰辛和伟大。</w:t>
            </w:r>
          </w:p>
        </w:tc>
      </w:tr>
      <w:tr w:rsidR="00437367" w:rsidRPr="00437367" w:rsidTr="0087297E">
        <w:trPr>
          <w:trHeight w:val="220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37367" w:rsidRPr="00437367" w:rsidRDefault="00437367" w:rsidP="00437367">
            <w:pPr>
              <w:adjustRightInd/>
              <w:snapToGrid/>
              <w:spacing w:after="0"/>
              <w:jc w:val="center"/>
              <w:rPr>
                <w:rFonts w:ascii="Times New Roman" w:eastAsia="等线" w:hAnsi="Times New Roman" w:cs="Times New Roman"/>
                <w:color w:val="000000"/>
                <w:sz w:val="24"/>
                <w:szCs w:val="24"/>
              </w:rPr>
            </w:pPr>
            <w:r w:rsidRPr="00437367">
              <w:rPr>
                <w:rFonts w:ascii="Times New Roman" w:eastAsia="等线" w:hAnsi="Times New Roman" w:cs="Times New Roman"/>
                <w:color w:val="000000"/>
                <w:sz w:val="24"/>
                <w:szCs w:val="24"/>
              </w:rPr>
              <w:t>9</w:t>
            </w:r>
          </w:p>
        </w:tc>
        <w:tc>
          <w:tcPr>
            <w:tcW w:w="1550" w:type="dxa"/>
            <w:tcBorders>
              <w:top w:val="nil"/>
              <w:left w:val="nil"/>
              <w:bottom w:val="single" w:sz="4" w:space="0" w:color="auto"/>
              <w:right w:val="single" w:sz="4" w:space="0" w:color="auto"/>
            </w:tcBorders>
            <w:shd w:val="clear" w:color="auto" w:fill="auto"/>
            <w:vAlign w:val="center"/>
            <w:hideMark/>
          </w:tcPr>
          <w:p w:rsidR="00437367" w:rsidRPr="00437367" w:rsidRDefault="00437367" w:rsidP="00437367">
            <w:pPr>
              <w:adjustRightInd/>
              <w:snapToGrid/>
              <w:spacing w:after="0"/>
              <w:rPr>
                <w:rFonts w:ascii="宋体" w:eastAsia="宋体" w:hAnsi="宋体" w:cs="宋体"/>
                <w:color w:val="494949"/>
                <w:sz w:val="24"/>
                <w:szCs w:val="24"/>
              </w:rPr>
            </w:pPr>
            <w:proofErr w:type="gramStart"/>
            <w:r w:rsidRPr="00437367">
              <w:rPr>
                <w:rFonts w:ascii="宋体" w:eastAsia="宋体" w:hAnsi="宋体" w:cs="宋体" w:hint="eastAsia"/>
                <w:color w:val="494949"/>
                <w:sz w:val="24"/>
                <w:szCs w:val="24"/>
              </w:rPr>
              <w:t>马克思靠谱</w:t>
            </w:r>
            <w:proofErr w:type="gramEnd"/>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437367" w:rsidRPr="00437367" w:rsidRDefault="00437367" w:rsidP="00437367">
            <w:pPr>
              <w:adjustRightInd/>
              <w:snapToGrid/>
              <w:spacing w:after="0"/>
              <w:rPr>
                <w:rFonts w:ascii="宋体" w:eastAsia="宋体" w:hAnsi="宋体" w:cs="宋体"/>
                <w:color w:val="000000"/>
                <w:sz w:val="24"/>
                <w:szCs w:val="24"/>
              </w:rPr>
            </w:pPr>
            <w:r w:rsidRPr="00437367">
              <w:rPr>
                <w:rFonts w:ascii="宋体" w:eastAsia="宋体" w:hAnsi="宋体" w:cs="宋体" w:hint="eastAsia"/>
                <w:color w:val="000000"/>
                <w:sz w:val="24"/>
                <w:szCs w:val="24"/>
              </w:rPr>
              <w:t>内蒙轩</w:t>
            </w:r>
          </w:p>
        </w:tc>
        <w:tc>
          <w:tcPr>
            <w:tcW w:w="1383" w:type="dxa"/>
            <w:tcBorders>
              <w:top w:val="nil"/>
              <w:left w:val="nil"/>
              <w:bottom w:val="single" w:sz="4" w:space="0" w:color="auto"/>
              <w:right w:val="single" w:sz="4" w:space="0" w:color="auto"/>
            </w:tcBorders>
            <w:shd w:val="clear" w:color="auto" w:fill="auto"/>
            <w:vAlign w:val="center"/>
            <w:hideMark/>
          </w:tcPr>
          <w:p w:rsidR="00437367" w:rsidRPr="00437367" w:rsidRDefault="00437367" w:rsidP="00437367">
            <w:pPr>
              <w:adjustRightInd/>
              <w:snapToGrid/>
              <w:spacing w:after="0"/>
              <w:rPr>
                <w:rFonts w:ascii="Times New Roman" w:eastAsia="等线" w:hAnsi="Times New Roman" w:cs="Times New Roman"/>
                <w:color w:val="333333"/>
                <w:sz w:val="24"/>
                <w:szCs w:val="24"/>
              </w:rPr>
            </w:pPr>
            <w:r w:rsidRPr="00437367">
              <w:rPr>
                <w:rFonts w:ascii="Times New Roman" w:eastAsia="等线" w:hAnsi="Times New Roman" w:cs="Times New Roman"/>
                <w:color w:val="333333"/>
                <w:sz w:val="24"/>
                <w:szCs w:val="24"/>
              </w:rPr>
              <w:t>A711/7</w:t>
            </w:r>
          </w:p>
        </w:tc>
        <w:tc>
          <w:tcPr>
            <w:tcW w:w="1120" w:type="dxa"/>
            <w:tcBorders>
              <w:top w:val="nil"/>
              <w:left w:val="nil"/>
              <w:bottom w:val="single" w:sz="4" w:space="0" w:color="auto"/>
              <w:right w:val="single" w:sz="4" w:space="0" w:color="auto"/>
            </w:tcBorders>
            <w:shd w:val="clear" w:color="auto" w:fill="auto"/>
            <w:vAlign w:val="center"/>
            <w:hideMark/>
          </w:tcPr>
          <w:p w:rsidR="00437367" w:rsidRPr="00437367" w:rsidRDefault="00437367" w:rsidP="00437367">
            <w:pPr>
              <w:adjustRightInd/>
              <w:snapToGrid/>
              <w:spacing w:after="0"/>
              <w:rPr>
                <w:rFonts w:ascii="宋体" w:eastAsia="宋体" w:hAnsi="宋体" w:cs="宋体"/>
                <w:color w:val="000000"/>
                <w:sz w:val="24"/>
                <w:szCs w:val="24"/>
              </w:rPr>
            </w:pPr>
            <w:r w:rsidRPr="00437367">
              <w:rPr>
                <w:rFonts w:ascii="宋体" w:eastAsia="宋体" w:hAnsi="宋体" w:cs="宋体" w:hint="eastAsia"/>
                <w:color w:val="000000"/>
                <w:sz w:val="24"/>
                <w:szCs w:val="24"/>
              </w:rPr>
              <w:t>五楼社科</w:t>
            </w:r>
            <w:r w:rsidRPr="00437367">
              <w:rPr>
                <w:rFonts w:ascii="Times New Roman" w:eastAsia="宋体" w:hAnsi="Times New Roman" w:cs="Times New Roman"/>
                <w:color w:val="000000"/>
                <w:sz w:val="24"/>
                <w:szCs w:val="24"/>
              </w:rPr>
              <w:t>2</w:t>
            </w:r>
          </w:p>
        </w:tc>
        <w:tc>
          <w:tcPr>
            <w:tcW w:w="3787" w:type="dxa"/>
            <w:tcBorders>
              <w:top w:val="nil"/>
              <w:left w:val="nil"/>
              <w:bottom w:val="single" w:sz="4" w:space="0" w:color="auto"/>
              <w:right w:val="single" w:sz="4" w:space="0" w:color="auto"/>
            </w:tcBorders>
            <w:shd w:val="clear" w:color="auto" w:fill="auto"/>
            <w:vAlign w:val="center"/>
            <w:hideMark/>
          </w:tcPr>
          <w:p w:rsidR="00437367" w:rsidRPr="00437367" w:rsidRDefault="00437367" w:rsidP="00437367">
            <w:pPr>
              <w:adjustRightInd/>
              <w:snapToGrid/>
              <w:spacing w:after="0"/>
              <w:rPr>
                <w:rFonts w:ascii="宋体" w:eastAsia="宋体" w:hAnsi="宋体" w:cs="宋体"/>
                <w:color w:val="000000"/>
                <w:sz w:val="24"/>
                <w:szCs w:val="24"/>
              </w:rPr>
            </w:pPr>
            <w:r w:rsidRPr="00437367">
              <w:rPr>
                <w:rFonts w:ascii="宋体" w:eastAsia="宋体" w:hAnsi="宋体" w:cs="宋体" w:hint="eastAsia"/>
                <w:color w:val="000000"/>
                <w:sz w:val="24"/>
                <w:szCs w:val="24"/>
              </w:rPr>
              <w:t xml:space="preserve">    《马克思靠谱》以马克思的生平为时间轴线，详细介绍了马克思的一生及其重要著作和思想发展脉络，为大家描述了一位真实的、彩色的、依然“活着”的马克思；同时，针对诋毁马克思的种种谣言，用翔实的史料、严谨的考证，澄清事实，以正视听。本书是国内第一本对马克思主义进行系统宣讲的理论普及读物。</w:t>
            </w:r>
          </w:p>
        </w:tc>
      </w:tr>
      <w:tr w:rsidR="00437367" w:rsidRPr="00437367" w:rsidTr="0087297E">
        <w:trPr>
          <w:trHeight w:val="3074"/>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37367" w:rsidRPr="00437367" w:rsidRDefault="00437367" w:rsidP="00437367">
            <w:pPr>
              <w:adjustRightInd/>
              <w:snapToGrid/>
              <w:spacing w:after="0"/>
              <w:jc w:val="center"/>
              <w:rPr>
                <w:rFonts w:ascii="Times New Roman" w:eastAsia="等线" w:hAnsi="Times New Roman" w:cs="Times New Roman"/>
                <w:color w:val="000000"/>
                <w:sz w:val="24"/>
                <w:szCs w:val="24"/>
              </w:rPr>
            </w:pPr>
            <w:r w:rsidRPr="00437367">
              <w:rPr>
                <w:rFonts w:ascii="Times New Roman" w:eastAsia="等线" w:hAnsi="Times New Roman" w:cs="Times New Roman"/>
                <w:color w:val="000000"/>
                <w:sz w:val="24"/>
                <w:szCs w:val="24"/>
              </w:rPr>
              <w:t>10</w:t>
            </w:r>
          </w:p>
        </w:tc>
        <w:tc>
          <w:tcPr>
            <w:tcW w:w="1550" w:type="dxa"/>
            <w:tcBorders>
              <w:top w:val="nil"/>
              <w:left w:val="nil"/>
              <w:bottom w:val="single" w:sz="4" w:space="0" w:color="auto"/>
              <w:right w:val="single" w:sz="4" w:space="0" w:color="auto"/>
            </w:tcBorders>
            <w:shd w:val="clear" w:color="auto" w:fill="auto"/>
            <w:vAlign w:val="center"/>
            <w:hideMark/>
          </w:tcPr>
          <w:p w:rsidR="00437367" w:rsidRPr="00437367" w:rsidRDefault="00437367" w:rsidP="00437367">
            <w:pPr>
              <w:adjustRightInd/>
              <w:snapToGrid/>
              <w:spacing w:after="0"/>
              <w:rPr>
                <w:rFonts w:ascii="宋体" w:eastAsia="宋体" w:hAnsi="宋体" w:cs="宋体"/>
                <w:color w:val="333333"/>
                <w:sz w:val="24"/>
                <w:szCs w:val="24"/>
              </w:rPr>
            </w:pPr>
            <w:r w:rsidRPr="00437367">
              <w:rPr>
                <w:rFonts w:ascii="宋体" w:eastAsia="宋体" w:hAnsi="宋体" w:cs="宋体" w:hint="eastAsia"/>
                <w:color w:val="333333"/>
                <w:sz w:val="24"/>
                <w:szCs w:val="24"/>
              </w:rPr>
              <w:t>南梁红色故事</w:t>
            </w:r>
          </w:p>
        </w:tc>
        <w:tc>
          <w:tcPr>
            <w:tcW w:w="1080" w:type="dxa"/>
            <w:tcBorders>
              <w:top w:val="nil"/>
              <w:left w:val="nil"/>
              <w:bottom w:val="single" w:sz="4" w:space="0" w:color="auto"/>
              <w:right w:val="single" w:sz="4" w:space="0" w:color="auto"/>
            </w:tcBorders>
            <w:shd w:val="clear" w:color="auto" w:fill="auto"/>
            <w:vAlign w:val="center"/>
            <w:hideMark/>
          </w:tcPr>
          <w:p w:rsidR="00437367" w:rsidRPr="00437367" w:rsidRDefault="00437367" w:rsidP="00437367">
            <w:pPr>
              <w:adjustRightInd/>
              <w:snapToGrid/>
              <w:spacing w:after="0"/>
              <w:rPr>
                <w:rFonts w:ascii="Times New Roman" w:eastAsia="等线" w:hAnsi="Times New Roman" w:cs="Times New Roman"/>
                <w:color w:val="000000"/>
                <w:sz w:val="24"/>
                <w:szCs w:val="24"/>
              </w:rPr>
            </w:pPr>
            <w:r w:rsidRPr="00437367">
              <w:rPr>
                <w:rFonts w:ascii="Times New Roman" w:eastAsia="等线" w:hAnsi="Times New Roman" w:cs="Times New Roman"/>
                <w:color w:val="000000"/>
                <w:sz w:val="24"/>
                <w:szCs w:val="24"/>
              </w:rPr>
              <w:t>南梁红色故事编委会</w:t>
            </w:r>
          </w:p>
        </w:tc>
        <w:tc>
          <w:tcPr>
            <w:tcW w:w="1383" w:type="dxa"/>
            <w:tcBorders>
              <w:top w:val="nil"/>
              <w:left w:val="nil"/>
              <w:bottom w:val="single" w:sz="4" w:space="0" w:color="auto"/>
              <w:right w:val="single" w:sz="4" w:space="0" w:color="auto"/>
            </w:tcBorders>
            <w:shd w:val="clear" w:color="auto" w:fill="auto"/>
            <w:vAlign w:val="center"/>
            <w:hideMark/>
          </w:tcPr>
          <w:p w:rsidR="00437367" w:rsidRPr="00437367" w:rsidRDefault="00437367" w:rsidP="00437367">
            <w:pPr>
              <w:adjustRightInd/>
              <w:snapToGrid/>
              <w:spacing w:after="0"/>
              <w:rPr>
                <w:rFonts w:ascii="Times New Roman" w:eastAsia="等线" w:hAnsi="Times New Roman" w:cs="Times New Roman"/>
                <w:color w:val="333333"/>
                <w:sz w:val="24"/>
                <w:szCs w:val="24"/>
              </w:rPr>
            </w:pPr>
            <w:r w:rsidRPr="00437367">
              <w:rPr>
                <w:rFonts w:ascii="Times New Roman" w:eastAsia="等线" w:hAnsi="Times New Roman" w:cs="Times New Roman"/>
                <w:color w:val="333333"/>
                <w:sz w:val="24"/>
                <w:szCs w:val="24"/>
              </w:rPr>
              <w:t>I 247.81/100</w:t>
            </w:r>
          </w:p>
        </w:tc>
        <w:tc>
          <w:tcPr>
            <w:tcW w:w="1120" w:type="dxa"/>
            <w:tcBorders>
              <w:top w:val="nil"/>
              <w:left w:val="nil"/>
              <w:bottom w:val="single" w:sz="4" w:space="0" w:color="auto"/>
              <w:right w:val="single" w:sz="4" w:space="0" w:color="auto"/>
            </w:tcBorders>
            <w:shd w:val="clear" w:color="auto" w:fill="auto"/>
            <w:vAlign w:val="center"/>
            <w:hideMark/>
          </w:tcPr>
          <w:p w:rsidR="00437367" w:rsidRPr="00437367" w:rsidRDefault="00437367" w:rsidP="00437367">
            <w:pPr>
              <w:adjustRightInd/>
              <w:snapToGrid/>
              <w:spacing w:after="0"/>
              <w:rPr>
                <w:rFonts w:ascii="宋体" w:eastAsia="宋体" w:hAnsi="宋体" w:cs="宋体"/>
                <w:color w:val="000000"/>
                <w:sz w:val="24"/>
                <w:szCs w:val="24"/>
              </w:rPr>
            </w:pPr>
            <w:r w:rsidRPr="00437367">
              <w:rPr>
                <w:rFonts w:ascii="宋体" w:eastAsia="宋体" w:hAnsi="宋体" w:cs="宋体" w:hint="eastAsia"/>
                <w:color w:val="000000"/>
                <w:sz w:val="24"/>
                <w:szCs w:val="24"/>
              </w:rPr>
              <w:t>三</w:t>
            </w:r>
            <w:proofErr w:type="gramStart"/>
            <w:r w:rsidRPr="00437367">
              <w:rPr>
                <w:rFonts w:ascii="宋体" w:eastAsia="宋体" w:hAnsi="宋体" w:cs="宋体" w:hint="eastAsia"/>
                <w:color w:val="000000"/>
                <w:sz w:val="24"/>
                <w:szCs w:val="24"/>
              </w:rPr>
              <w:t>楼文学库</w:t>
            </w:r>
            <w:proofErr w:type="gramEnd"/>
          </w:p>
        </w:tc>
        <w:tc>
          <w:tcPr>
            <w:tcW w:w="3787" w:type="dxa"/>
            <w:tcBorders>
              <w:top w:val="nil"/>
              <w:left w:val="nil"/>
              <w:bottom w:val="single" w:sz="4" w:space="0" w:color="auto"/>
              <w:right w:val="single" w:sz="4" w:space="0" w:color="auto"/>
            </w:tcBorders>
            <w:shd w:val="clear" w:color="auto" w:fill="auto"/>
            <w:vAlign w:val="center"/>
            <w:hideMark/>
          </w:tcPr>
          <w:p w:rsidR="00437367" w:rsidRPr="00437367" w:rsidRDefault="00437367" w:rsidP="00437367">
            <w:pPr>
              <w:adjustRightInd/>
              <w:snapToGrid/>
              <w:spacing w:after="0"/>
              <w:rPr>
                <w:rFonts w:ascii="宋体" w:eastAsia="宋体" w:hAnsi="宋体" w:cs="宋体"/>
                <w:color w:val="000000"/>
                <w:sz w:val="24"/>
                <w:szCs w:val="24"/>
              </w:rPr>
            </w:pPr>
            <w:r w:rsidRPr="00437367">
              <w:rPr>
                <w:rFonts w:ascii="宋体" w:eastAsia="宋体" w:hAnsi="宋体" w:cs="宋体" w:hint="eastAsia"/>
                <w:color w:val="000000"/>
                <w:sz w:val="24"/>
                <w:szCs w:val="24"/>
              </w:rPr>
              <w:t xml:space="preserve">    《南梁红色故事》是反映南梁和西北革命根据地历史的通俗读物，通过党史故事和手绘插图的形式，着重讲述了刘志丹、谢子长、习仲勋等老一辈革命家的光辉历史和革命故事。本书对于挖掘南梁红色资源、传承南梁红色基因提供了有益参考。</w:t>
            </w:r>
          </w:p>
        </w:tc>
      </w:tr>
    </w:tbl>
    <w:p w:rsidR="003118D6" w:rsidRDefault="003118D6" w:rsidP="00023549">
      <w:pPr>
        <w:spacing w:line="360" w:lineRule="auto"/>
        <w:ind w:firstLineChars="200" w:firstLine="440"/>
        <w:jc w:val="both"/>
      </w:pPr>
    </w:p>
    <w:sectPr w:rsidR="003118D6" w:rsidSect="00023549">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252" w:rsidRDefault="00327252" w:rsidP="002935AA">
      <w:pPr>
        <w:spacing w:after="0"/>
      </w:pPr>
      <w:r>
        <w:separator/>
      </w:r>
    </w:p>
  </w:endnote>
  <w:endnote w:type="continuationSeparator" w:id="0">
    <w:p w:rsidR="00327252" w:rsidRDefault="00327252" w:rsidP="002935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252" w:rsidRDefault="00327252" w:rsidP="002935AA">
      <w:pPr>
        <w:spacing w:after="0"/>
      </w:pPr>
      <w:r>
        <w:separator/>
      </w:r>
    </w:p>
  </w:footnote>
  <w:footnote w:type="continuationSeparator" w:id="0">
    <w:p w:rsidR="00327252" w:rsidRDefault="00327252" w:rsidP="002935A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23549"/>
    <w:rsid w:val="00102CDD"/>
    <w:rsid w:val="001C2BCB"/>
    <w:rsid w:val="001F7B60"/>
    <w:rsid w:val="002530F5"/>
    <w:rsid w:val="002935AA"/>
    <w:rsid w:val="00296A70"/>
    <w:rsid w:val="003118D6"/>
    <w:rsid w:val="00323B43"/>
    <w:rsid w:val="00327252"/>
    <w:rsid w:val="003D37D8"/>
    <w:rsid w:val="00426133"/>
    <w:rsid w:val="004358AB"/>
    <w:rsid w:val="00437367"/>
    <w:rsid w:val="005101CD"/>
    <w:rsid w:val="00531F12"/>
    <w:rsid w:val="00575556"/>
    <w:rsid w:val="006C31D4"/>
    <w:rsid w:val="007217A7"/>
    <w:rsid w:val="00766FC3"/>
    <w:rsid w:val="008340C7"/>
    <w:rsid w:val="00856C86"/>
    <w:rsid w:val="0087297E"/>
    <w:rsid w:val="00890CA6"/>
    <w:rsid w:val="008B7726"/>
    <w:rsid w:val="00943410"/>
    <w:rsid w:val="00967E06"/>
    <w:rsid w:val="009B3CB4"/>
    <w:rsid w:val="00A31135"/>
    <w:rsid w:val="00B1477D"/>
    <w:rsid w:val="00B961EA"/>
    <w:rsid w:val="00BE4B63"/>
    <w:rsid w:val="00CC7D9D"/>
    <w:rsid w:val="00CE65F2"/>
    <w:rsid w:val="00D31D50"/>
    <w:rsid w:val="00DF20BC"/>
    <w:rsid w:val="00E12D14"/>
    <w:rsid w:val="00E71828"/>
    <w:rsid w:val="00EA22D8"/>
    <w:rsid w:val="00ED4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BE4B63"/>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935A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2935AA"/>
    <w:rPr>
      <w:rFonts w:ascii="Tahoma" w:hAnsi="Tahoma"/>
      <w:sz w:val="18"/>
      <w:szCs w:val="18"/>
    </w:rPr>
  </w:style>
  <w:style w:type="paragraph" w:styleId="a4">
    <w:name w:val="footer"/>
    <w:basedOn w:val="a"/>
    <w:link w:val="Char0"/>
    <w:uiPriority w:val="99"/>
    <w:semiHidden/>
    <w:unhideWhenUsed/>
    <w:rsid w:val="002935AA"/>
    <w:pPr>
      <w:tabs>
        <w:tab w:val="center" w:pos="4153"/>
        <w:tab w:val="right" w:pos="8306"/>
      </w:tabs>
    </w:pPr>
    <w:rPr>
      <w:sz w:val="18"/>
      <w:szCs w:val="18"/>
    </w:rPr>
  </w:style>
  <w:style w:type="character" w:customStyle="1" w:styleId="Char0">
    <w:name w:val="页脚 Char"/>
    <w:basedOn w:val="a0"/>
    <w:link w:val="a4"/>
    <w:uiPriority w:val="99"/>
    <w:semiHidden/>
    <w:rsid w:val="002935AA"/>
    <w:rPr>
      <w:rFonts w:ascii="Tahoma" w:hAnsi="Tahoma"/>
      <w:sz w:val="18"/>
      <w:szCs w:val="18"/>
    </w:rPr>
  </w:style>
  <w:style w:type="table" w:styleId="a5">
    <w:name w:val="Table Grid"/>
    <w:basedOn w:val="a1"/>
    <w:uiPriority w:val="59"/>
    <w:rsid w:val="005101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rsid w:val="00BE4B63"/>
    <w:rPr>
      <w:rFonts w:ascii="宋体" w:eastAsia="宋体" w:hAnsi="宋体" w:cs="宋体"/>
      <w:b/>
      <w:bCs/>
      <w:sz w:val="36"/>
      <w:szCs w:val="36"/>
    </w:rPr>
  </w:style>
  <w:style w:type="character" w:styleId="a6">
    <w:name w:val="Hyperlink"/>
    <w:basedOn w:val="a0"/>
    <w:uiPriority w:val="99"/>
    <w:semiHidden/>
    <w:unhideWhenUsed/>
    <w:rsid w:val="00BE4B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BE4B63"/>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935A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2935AA"/>
    <w:rPr>
      <w:rFonts w:ascii="Tahoma" w:hAnsi="Tahoma"/>
      <w:sz w:val="18"/>
      <w:szCs w:val="18"/>
    </w:rPr>
  </w:style>
  <w:style w:type="paragraph" w:styleId="a4">
    <w:name w:val="footer"/>
    <w:basedOn w:val="a"/>
    <w:link w:val="Char0"/>
    <w:uiPriority w:val="99"/>
    <w:semiHidden/>
    <w:unhideWhenUsed/>
    <w:rsid w:val="002935AA"/>
    <w:pPr>
      <w:tabs>
        <w:tab w:val="center" w:pos="4153"/>
        <w:tab w:val="right" w:pos="8306"/>
      </w:tabs>
    </w:pPr>
    <w:rPr>
      <w:sz w:val="18"/>
      <w:szCs w:val="18"/>
    </w:rPr>
  </w:style>
  <w:style w:type="character" w:customStyle="1" w:styleId="Char0">
    <w:name w:val="页脚 Char"/>
    <w:basedOn w:val="a0"/>
    <w:link w:val="a4"/>
    <w:uiPriority w:val="99"/>
    <w:semiHidden/>
    <w:rsid w:val="002935AA"/>
    <w:rPr>
      <w:rFonts w:ascii="Tahoma" w:hAnsi="Tahoma"/>
      <w:sz w:val="18"/>
      <w:szCs w:val="18"/>
    </w:rPr>
  </w:style>
  <w:style w:type="table" w:styleId="a5">
    <w:name w:val="Table Grid"/>
    <w:basedOn w:val="a1"/>
    <w:uiPriority w:val="59"/>
    <w:rsid w:val="005101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rsid w:val="00BE4B63"/>
    <w:rPr>
      <w:rFonts w:ascii="宋体" w:eastAsia="宋体" w:hAnsi="宋体" w:cs="宋体"/>
      <w:b/>
      <w:bCs/>
      <w:sz w:val="36"/>
      <w:szCs w:val="36"/>
    </w:rPr>
  </w:style>
  <w:style w:type="character" w:styleId="a6">
    <w:name w:val="Hyperlink"/>
    <w:basedOn w:val="a0"/>
    <w:uiPriority w:val="99"/>
    <w:semiHidden/>
    <w:unhideWhenUsed/>
    <w:rsid w:val="00BE4B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75805">
      <w:bodyDiv w:val="1"/>
      <w:marLeft w:val="0"/>
      <w:marRight w:val="0"/>
      <w:marTop w:val="0"/>
      <w:marBottom w:val="0"/>
      <w:divBdr>
        <w:top w:val="none" w:sz="0" w:space="0" w:color="auto"/>
        <w:left w:val="none" w:sz="0" w:space="0" w:color="auto"/>
        <w:bottom w:val="none" w:sz="0" w:space="0" w:color="auto"/>
        <w:right w:val="none" w:sz="0" w:space="0" w:color="auto"/>
      </w:divBdr>
    </w:div>
    <w:div w:id="437873566">
      <w:bodyDiv w:val="1"/>
      <w:marLeft w:val="0"/>
      <w:marRight w:val="0"/>
      <w:marTop w:val="0"/>
      <w:marBottom w:val="0"/>
      <w:divBdr>
        <w:top w:val="none" w:sz="0" w:space="0" w:color="auto"/>
        <w:left w:val="none" w:sz="0" w:space="0" w:color="auto"/>
        <w:bottom w:val="none" w:sz="0" w:space="0" w:color="auto"/>
        <w:right w:val="none" w:sz="0" w:space="0" w:color="auto"/>
      </w:divBdr>
    </w:div>
    <w:div w:id="627781089">
      <w:bodyDiv w:val="1"/>
      <w:marLeft w:val="0"/>
      <w:marRight w:val="0"/>
      <w:marTop w:val="0"/>
      <w:marBottom w:val="0"/>
      <w:divBdr>
        <w:top w:val="none" w:sz="0" w:space="0" w:color="auto"/>
        <w:left w:val="none" w:sz="0" w:space="0" w:color="auto"/>
        <w:bottom w:val="none" w:sz="0" w:space="0" w:color="auto"/>
        <w:right w:val="none" w:sz="0" w:space="0" w:color="auto"/>
      </w:divBdr>
    </w:div>
    <w:div w:id="754982284">
      <w:bodyDiv w:val="1"/>
      <w:marLeft w:val="0"/>
      <w:marRight w:val="0"/>
      <w:marTop w:val="0"/>
      <w:marBottom w:val="0"/>
      <w:divBdr>
        <w:top w:val="none" w:sz="0" w:space="0" w:color="auto"/>
        <w:left w:val="none" w:sz="0" w:space="0" w:color="auto"/>
        <w:bottom w:val="none" w:sz="0" w:space="0" w:color="auto"/>
        <w:right w:val="none" w:sz="0" w:space="0" w:color="auto"/>
      </w:divBdr>
    </w:div>
    <w:div w:id="856768012">
      <w:bodyDiv w:val="1"/>
      <w:marLeft w:val="0"/>
      <w:marRight w:val="0"/>
      <w:marTop w:val="0"/>
      <w:marBottom w:val="0"/>
      <w:divBdr>
        <w:top w:val="none" w:sz="0" w:space="0" w:color="auto"/>
        <w:left w:val="none" w:sz="0" w:space="0" w:color="auto"/>
        <w:bottom w:val="none" w:sz="0" w:space="0" w:color="auto"/>
        <w:right w:val="none" w:sz="0" w:space="0" w:color="auto"/>
      </w:divBdr>
    </w:div>
    <w:div w:id="916089332">
      <w:bodyDiv w:val="1"/>
      <w:marLeft w:val="0"/>
      <w:marRight w:val="0"/>
      <w:marTop w:val="0"/>
      <w:marBottom w:val="0"/>
      <w:divBdr>
        <w:top w:val="none" w:sz="0" w:space="0" w:color="auto"/>
        <w:left w:val="none" w:sz="0" w:space="0" w:color="auto"/>
        <w:bottom w:val="none" w:sz="0" w:space="0" w:color="auto"/>
        <w:right w:val="none" w:sz="0" w:space="0" w:color="auto"/>
      </w:divBdr>
    </w:div>
    <w:div w:id="1186823831">
      <w:bodyDiv w:val="1"/>
      <w:marLeft w:val="0"/>
      <w:marRight w:val="0"/>
      <w:marTop w:val="0"/>
      <w:marBottom w:val="0"/>
      <w:divBdr>
        <w:top w:val="none" w:sz="0" w:space="0" w:color="auto"/>
        <w:left w:val="none" w:sz="0" w:space="0" w:color="auto"/>
        <w:bottom w:val="none" w:sz="0" w:space="0" w:color="auto"/>
        <w:right w:val="none" w:sz="0" w:space="0" w:color="auto"/>
      </w:divBdr>
    </w:div>
    <w:div w:id="1875071254">
      <w:bodyDiv w:val="1"/>
      <w:marLeft w:val="0"/>
      <w:marRight w:val="0"/>
      <w:marTop w:val="0"/>
      <w:marBottom w:val="0"/>
      <w:divBdr>
        <w:top w:val="none" w:sz="0" w:space="0" w:color="auto"/>
        <w:left w:val="none" w:sz="0" w:space="0" w:color="auto"/>
        <w:bottom w:val="none" w:sz="0" w:space="0" w:color="auto"/>
        <w:right w:val="none" w:sz="0" w:space="0" w:color="auto"/>
      </w:divBdr>
    </w:div>
    <w:div w:id="2014524337">
      <w:bodyDiv w:val="1"/>
      <w:marLeft w:val="0"/>
      <w:marRight w:val="0"/>
      <w:marTop w:val="0"/>
      <w:marBottom w:val="0"/>
      <w:divBdr>
        <w:top w:val="none" w:sz="0" w:space="0" w:color="auto"/>
        <w:left w:val="none" w:sz="0" w:space="0" w:color="auto"/>
        <w:bottom w:val="none" w:sz="0" w:space="0" w:color="auto"/>
        <w:right w:val="none" w:sz="0" w:space="0" w:color="auto"/>
      </w:divBdr>
    </w:div>
    <w:div w:id="204367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291</Words>
  <Characters>1664</Characters>
  <Application>Microsoft Office Word</Application>
  <DocSecurity>0</DocSecurity>
  <Lines>13</Lines>
  <Paragraphs>3</Paragraphs>
  <ScaleCrop>false</ScaleCrop>
  <Company>微软中国</Company>
  <LinksUpToDate>false</LinksUpToDate>
  <CharactersWithSpaces>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梁强</cp:lastModifiedBy>
  <cp:revision>2</cp:revision>
  <dcterms:created xsi:type="dcterms:W3CDTF">2021-04-15T01:39:00Z</dcterms:created>
  <dcterms:modified xsi:type="dcterms:W3CDTF">2021-04-15T01:39:00Z</dcterms:modified>
</cp:coreProperties>
</file>